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4D0D2" w14:textId="77777777" w:rsidR="00934B0D" w:rsidRDefault="00934B0D" w:rsidP="00487C48">
      <w:pPr>
        <w:pStyle w:val="Nagwek"/>
        <w:ind w:right="-284"/>
        <w:jc w:val="right"/>
        <w:rPr>
          <w:rFonts w:asciiTheme="minorHAnsi" w:hAnsiTheme="minorHAnsi" w:cstheme="minorHAnsi"/>
          <w:i/>
          <w:lang w:eastAsia="pl-PL"/>
        </w:rPr>
      </w:pPr>
    </w:p>
    <w:p w14:paraId="683AE715" w14:textId="3A444F0C" w:rsidR="00487C48" w:rsidRDefault="00487C48" w:rsidP="00487C48">
      <w:pPr>
        <w:pStyle w:val="Nagwek"/>
        <w:ind w:right="-284"/>
        <w:jc w:val="right"/>
        <w:rPr>
          <w:rFonts w:asciiTheme="minorHAnsi" w:hAnsiTheme="minorHAnsi" w:cstheme="minorHAnsi"/>
          <w:i/>
          <w:lang w:eastAsia="pl-PL"/>
        </w:rPr>
      </w:pPr>
    </w:p>
    <w:p w14:paraId="4A6A4118" w14:textId="77777777" w:rsidR="00487C48" w:rsidRDefault="00487C48" w:rsidP="00487C48">
      <w:pPr>
        <w:pStyle w:val="Nagwek"/>
        <w:ind w:right="-284"/>
        <w:jc w:val="right"/>
        <w:rPr>
          <w:rFonts w:asciiTheme="minorHAnsi" w:hAnsiTheme="minorHAnsi" w:cstheme="minorHAnsi"/>
          <w:i/>
          <w:lang w:eastAsia="pl-PL"/>
        </w:rPr>
      </w:pPr>
    </w:p>
    <w:p w14:paraId="23DB182B" w14:textId="77777777" w:rsidR="00E72105" w:rsidRPr="00E72105" w:rsidRDefault="00E72105" w:rsidP="00E72105">
      <w:pPr>
        <w:pStyle w:val="Nagwek"/>
        <w:ind w:right="-284"/>
        <w:jc w:val="center"/>
        <w:rPr>
          <w:rFonts w:asciiTheme="minorHAnsi" w:hAnsiTheme="minorHAnsi" w:cstheme="minorHAnsi"/>
          <w:i/>
          <w:lang w:eastAsia="pl-PL"/>
        </w:rPr>
      </w:pPr>
      <w:r w:rsidRPr="00E72105">
        <w:rPr>
          <w:rFonts w:asciiTheme="minorHAnsi" w:hAnsiTheme="minorHAnsi" w:cstheme="minorHAnsi"/>
          <w:i/>
          <w:lang w:eastAsia="pl-PL"/>
        </w:rPr>
        <w:t xml:space="preserve">Do udzielenia zamówienia nie stosuje się przepisów </w:t>
      </w:r>
    </w:p>
    <w:p w14:paraId="273AFCDE" w14:textId="77777777" w:rsidR="00E72105" w:rsidRPr="00E72105" w:rsidRDefault="00E72105" w:rsidP="00E72105">
      <w:pPr>
        <w:pStyle w:val="Nagwek"/>
        <w:ind w:right="-284"/>
        <w:jc w:val="center"/>
        <w:rPr>
          <w:rFonts w:asciiTheme="minorHAnsi" w:hAnsiTheme="minorHAnsi" w:cstheme="minorHAnsi"/>
          <w:i/>
          <w:lang w:eastAsia="pl-PL"/>
        </w:rPr>
      </w:pPr>
      <w:r w:rsidRPr="00E72105">
        <w:rPr>
          <w:rFonts w:asciiTheme="minorHAnsi" w:hAnsiTheme="minorHAnsi" w:cstheme="minorHAnsi"/>
          <w:i/>
          <w:lang w:eastAsia="pl-PL"/>
        </w:rPr>
        <w:t>ustawy z dnia 11 września 2019 r.  Prawo zamówień publicznych</w:t>
      </w:r>
    </w:p>
    <w:p w14:paraId="2A6E2202" w14:textId="2F8DFC25" w:rsidR="00E96DF7" w:rsidRDefault="00E72105" w:rsidP="00E72105">
      <w:pPr>
        <w:pStyle w:val="Nagwek"/>
        <w:ind w:right="-284"/>
        <w:jc w:val="center"/>
        <w:rPr>
          <w:rFonts w:asciiTheme="minorHAnsi" w:hAnsiTheme="minorHAnsi" w:cstheme="minorHAnsi"/>
          <w:i/>
          <w:lang w:eastAsia="pl-PL"/>
        </w:rPr>
      </w:pPr>
      <w:r w:rsidRPr="00E72105">
        <w:rPr>
          <w:rFonts w:asciiTheme="minorHAnsi" w:hAnsiTheme="minorHAnsi" w:cstheme="minorHAnsi"/>
          <w:i/>
          <w:lang w:eastAsia="pl-PL"/>
        </w:rPr>
        <w:t>– art. 2 ust. 1 pkt 1</w:t>
      </w:r>
    </w:p>
    <w:p w14:paraId="750EEB0F" w14:textId="77777777" w:rsidR="00E72105" w:rsidRPr="007D74A2" w:rsidRDefault="00E72105" w:rsidP="00E72105">
      <w:pPr>
        <w:pStyle w:val="Nagwek"/>
        <w:ind w:right="-284"/>
        <w:jc w:val="center"/>
        <w:rPr>
          <w:rFonts w:asciiTheme="minorHAnsi" w:hAnsiTheme="minorHAnsi" w:cstheme="minorHAnsi"/>
          <w:i/>
          <w:lang w:eastAsia="pl-PL"/>
        </w:rPr>
      </w:pPr>
    </w:p>
    <w:p w14:paraId="0C9E3CC4" w14:textId="77777777" w:rsidR="00E96DF7" w:rsidRPr="007D74A2" w:rsidRDefault="00E96DF7" w:rsidP="00E96DF7">
      <w:pPr>
        <w:pStyle w:val="Nagwek"/>
        <w:ind w:right="-284"/>
        <w:jc w:val="center"/>
        <w:rPr>
          <w:rFonts w:asciiTheme="minorHAnsi" w:hAnsiTheme="minorHAnsi" w:cstheme="minorHAnsi"/>
          <w:i/>
          <w:lang w:eastAsia="pl-PL"/>
        </w:rPr>
      </w:pPr>
    </w:p>
    <w:p w14:paraId="1CCF852B" w14:textId="4881B683" w:rsidR="00DB2404" w:rsidRPr="007D74A2" w:rsidRDefault="00F00C5E" w:rsidP="00F00C5E">
      <w:pPr>
        <w:keepNext/>
        <w:tabs>
          <w:tab w:val="left" w:pos="618"/>
        </w:tabs>
        <w:spacing w:line="360" w:lineRule="auto"/>
        <w:ind w:right="-284"/>
        <w:jc w:val="center"/>
        <w:textAlignment w:val="auto"/>
        <w:rPr>
          <w:rFonts w:asciiTheme="minorHAnsi" w:eastAsia="Microsoft YaHei" w:hAnsiTheme="minorHAnsi" w:cstheme="minorHAnsi"/>
          <w:b/>
          <w:kern w:val="0"/>
          <w:sz w:val="28"/>
          <w:szCs w:val="28"/>
        </w:rPr>
      </w:pPr>
      <w:r w:rsidRPr="007D74A2">
        <w:rPr>
          <w:rFonts w:asciiTheme="minorHAnsi" w:eastAsia="Microsoft YaHei" w:hAnsiTheme="minorHAnsi" w:cstheme="minorHAnsi"/>
          <w:b/>
          <w:kern w:val="0"/>
          <w:sz w:val="28"/>
          <w:szCs w:val="28"/>
        </w:rPr>
        <w:t>PROJEKTOWANE POSTANOWIENIA UMOWY</w:t>
      </w:r>
    </w:p>
    <w:p w14:paraId="603472CC" w14:textId="77777777" w:rsidR="00C10666" w:rsidRPr="007D74A2" w:rsidRDefault="00C10666" w:rsidP="008C2168">
      <w:pPr>
        <w:keepNext/>
        <w:tabs>
          <w:tab w:val="left" w:pos="618"/>
        </w:tabs>
        <w:spacing w:before="240" w:line="360" w:lineRule="auto"/>
        <w:ind w:right="-284"/>
        <w:jc w:val="center"/>
        <w:textAlignment w:val="auto"/>
        <w:rPr>
          <w:rFonts w:asciiTheme="minorHAnsi" w:eastAsia="Microsoft YaHei" w:hAnsiTheme="minorHAnsi" w:cstheme="minorHAnsi"/>
          <w:b/>
          <w:i/>
          <w:kern w:val="0"/>
          <w:sz w:val="28"/>
          <w:szCs w:val="28"/>
        </w:rPr>
      </w:pPr>
    </w:p>
    <w:p w14:paraId="5724F471" w14:textId="42C0BCFC" w:rsidR="007B1C09" w:rsidRPr="007D74A2" w:rsidRDefault="00A42911" w:rsidP="008C2168">
      <w:pPr>
        <w:keepNext/>
        <w:tabs>
          <w:tab w:val="left" w:pos="618"/>
        </w:tabs>
        <w:spacing w:line="360" w:lineRule="auto"/>
        <w:ind w:right="-284"/>
        <w:jc w:val="center"/>
        <w:textAlignment w:val="auto"/>
        <w:rPr>
          <w:rFonts w:asciiTheme="minorHAnsi" w:eastAsia="Microsoft YaHei" w:hAnsiTheme="minorHAnsi" w:cstheme="minorHAnsi"/>
          <w:b/>
          <w:kern w:val="0"/>
          <w:sz w:val="28"/>
          <w:szCs w:val="28"/>
        </w:rPr>
      </w:pPr>
      <w:r w:rsidRPr="007D74A2">
        <w:rPr>
          <w:rFonts w:asciiTheme="minorHAnsi" w:eastAsia="Microsoft YaHei" w:hAnsiTheme="minorHAnsi" w:cstheme="minorHAnsi"/>
          <w:b/>
          <w:kern w:val="0"/>
          <w:sz w:val="28"/>
          <w:szCs w:val="28"/>
        </w:rPr>
        <w:t xml:space="preserve">UMOWA NR </w:t>
      </w:r>
      <w:r w:rsidR="00F00C5E" w:rsidRPr="007D74A2">
        <w:rPr>
          <w:rFonts w:asciiTheme="minorHAnsi" w:eastAsia="Microsoft YaHei" w:hAnsiTheme="minorHAnsi" w:cstheme="minorHAnsi"/>
          <w:b/>
          <w:kern w:val="0"/>
          <w:sz w:val="28"/>
          <w:szCs w:val="28"/>
        </w:rPr>
        <w:t>1201-</w:t>
      </w:r>
      <w:r w:rsidR="00CC38D8" w:rsidRPr="007D74A2">
        <w:rPr>
          <w:rFonts w:asciiTheme="minorHAnsi" w:eastAsia="Microsoft YaHei" w:hAnsiTheme="minorHAnsi" w:cstheme="minorHAnsi"/>
          <w:b/>
          <w:kern w:val="0"/>
          <w:sz w:val="28"/>
          <w:szCs w:val="28"/>
        </w:rPr>
        <w:t>ILZ</w:t>
      </w:r>
      <w:r w:rsidR="00F00C5E" w:rsidRPr="007D74A2">
        <w:rPr>
          <w:rFonts w:asciiTheme="minorHAnsi" w:eastAsia="Microsoft YaHei" w:hAnsiTheme="minorHAnsi" w:cstheme="minorHAnsi"/>
          <w:b/>
          <w:kern w:val="0"/>
          <w:sz w:val="28"/>
          <w:szCs w:val="28"/>
        </w:rPr>
        <w:t>.</w:t>
      </w:r>
      <w:r w:rsidR="008576BE" w:rsidRPr="007D74A2">
        <w:rPr>
          <w:rFonts w:asciiTheme="minorHAnsi" w:eastAsia="Microsoft YaHei" w:hAnsiTheme="minorHAnsi" w:cstheme="minorHAnsi"/>
          <w:b/>
          <w:kern w:val="0"/>
          <w:sz w:val="28"/>
          <w:szCs w:val="28"/>
        </w:rPr>
        <w:t>....</w:t>
      </w:r>
    </w:p>
    <w:p w14:paraId="21122645" w14:textId="39944C5D" w:rsidR="007B1C09" w:rsidRPr="007049B2" w:rsidRDefault="007049B2" w:rsidP="007049B2">
      <w:pPr>
        <w:widowControl/>
        <w:suppressAutoHyphens w:val="0"/>
        <w:spacing w:line="360" w:lineRule="auto"/>
        <w:jc w:val="center"/>
        <w:rPr>
          <w:rFonts w:ascii="Calibri" w:eastAsia="Times New Roman" w:hAnsi="Calibri" w:cs="Calibri"/>
          <w:b/>
          <w:bCs/>
          <w:kern w:val="2"/>
        </w:rPr>
      </w:pPr>
      <w:r w:rsidRPr="007049B2">
        <w:rPr>
          <w:rFonts w:ascii="Calibri" w:eastAsia="Times New Roman" w:hAnsi="Calibri" w:cs="Calibri"/>
          <w:b/>
          <w:bCs/>
          <w:kern w:val="2"/>
        </w:rPr>
        <w:t xml:space="preserve">na remont posadzek </w:t>
      </w:r>
      <w:r w:rsidR="00A612F7">
        <w:rPr>
          <w:rFonts w:ascii="Calibri" w:eastAsia="Times New Roman" w:hAnsi="Calibri" w:cs="Calibri"/>
          <w:b/>
          <w:bCs/>
          <w:kern w:val="2"/>
        </w:rPr>
        <w:t xml:space="preserve">Sali obsługi oraz </w:t>
      </w:r>
      <w:r w:rsidRPr="007049B2">
        <w:rPr>
          <w:rFonts w:ascii="Calibri" w:eastAsia="Times New Roman" w:hAnsi="Calibri" w:cs="Calibri"/>
          <w:b/>
          <w:bCs/>
          <w:kern w:val="2"/>
        </w:rPr>
        <w:t>w pomieszczeniach biurowych</w:t>
      </w:r>
      <w:r>
        <w:rPr>
          <w:rFonts w:ascii="Calibri" w:eastAsia="Times New Roman" w:hAnsi="Calibri" w:cs="Calibri"/>
          <w:b/>
          <w:bCs/>
          <w:kern w:val="2"/>
        </w:rPr>
        <w:t xml:space="preserve"> </w:t>
      </w:r>
      <w:r w:rsidR="00A612F7">
        <w:rPr>
          <w:rFonts w:ascii="Calibri" w:eastAsia="Times New Roman" w:hAnsi="Calibri" w:cs="Calibri"/>
          <w:b/>
          <w:bCs/>
          <w:kern w:val="2"/>
        </w:rPr>
        <w:t xml:space="preserve">nr 12 i 12A </w:t>
      </w:r>
      <w:r w:rsidRPr="007049B2">
        <w:rPr>
          <w:rFonts w:ascii="Calibri" w:eastAsia="Times New Roman" w:hAnsi="Calibri" w:cs="Calibri"/>
          <w:b/>
          <w:bCs/>
          <w:kern w:val="2"/>
        </w:rPr>
        <w:t>w budynku Izby Administracji Skarbowej w Krakowie</w:t>
      </w:r>
      <w:r>
        <w:rPr>
          <w:rFonts w:ascii="Calibri" w:eastAsia="Times New Roman" w:hAnsi="Calibri" w:cs="Calibri"/>
          <w:b/>
          <w:bCs/>
          <w:kern w:val="2"/>
        </w:rPr>
        <w:t xml:space="preserve"> </w:t>
      </w:r>
      <w:r w:rsidRPr="007049B2">
        <w:rPr>
          <w:rFonts w:ascii="Calibri" w:eastAsia="Times New Roman" w:hAnsi="Calibri" w:cs="Calibri"/>
          <w:b/>
          <w:bCs/>
          <w:kern w:val="2"/>
        </w:rPr>
        <w:t>zlokalizowanym w Oświęcimiu przy ul. Plebańskiej 2</w:t>
      </w:r>
    </w:p>
    <w:p w14:paraId="5052D9E4" w14:textId="77777777" w:rsidR="00DB2404" w:rsidRPr="007D74A2" w:rsidRDefault="00DB2404" w:rsidP="008C2168">
      <w:pPr>
        <w:widowControl/>
        <w:suppressAutoHyphens w:val="0"/>
        <w:spacing w:line="360" w:lineRule="auto"/>
        <w:rPr>
          <w:rFonts w:asciiTheme="minorHAnsi" w:eastAsia="Times New Roman" w:hAnsiTheme="minorHAnsi" w:cstheme="minorHAnsi"/>
        </w:rPr>
      </w:pPr>
    </w:p>
    <w:p w14:paraId="157DDBD8" w14:textId="0BA1A6E3" w:rsidR="007B1C09" w:rsidRPr="007D74A2" w:rsidRDefault="007B1C09" w:rsidP="008C2168">
      <w:pPr>
        <w:widowControl/>
        <w:suppressAutoHyphens w:val="0"/>
        <w:spacing w:line="360" w:lineRule="auto"/>
        <w:jc w:val="center"/>
        <w:rPr>
          <w:rFonts w:asciiTheme="minorHAnsi" w:eastAsia="Times New Roman" w:hAnsiTheme="minorHAnsi" w:cstheme="minorHAnsi"/>
          <w:szCs w:val="20"/>
        </w:rPr>
      </w:pPr>
      <w:r w:rsidRPr="007D74A2">
        <w:rPr>
          <w:rFonts w:asciiTheme="minorHAnsi" w:eastAsia="Times New Roman" w:hAnsiTheme="minorHAnsi" w:cstheme="minorHAnsi"/>
          <w:szCs w:val="20"/>
        </w:rPr>
        <w:t>z</w:t>
      </w:r>
      <w:r w:rsidR="0007080E" w:rsidRPr="007D74A2">
        <w:rPr>
          <w:rFonts w:asciiTheme="minorHAnsi" w:eastAsia="Times New Roman" w:hAnsiTheme="minorHAnsi" w:cstheme="minorHAnsi"/>
          <w:szCs w:val="20"/>
        </w:rPr>
        <w:t xml:space="preserve">awarta w Krakowie </w:t>
      </w:r>
      <w:r w:rsidR="00EA6DF0" w:rsidRPr="007D74A2">
        <w:rPr>
          <w:rFonts w:asciiTheme="minorHAnsi" w:eastAsia="Times New Roman" w:hAnsiTheme="minorHAnsi" w:cstheme="minorHAnsi"/>
          <w:szCs w:val="20"/>
        </w:rPr>
        <w:t>w dniu złożenia podpisu przez ostatnią ze Stron</w:t>
      </w:r>
    </w:p>
    <w:p w14:paraId="1867A30C" w14:textId="77777777" w:rsidR="007B1C09" w:rsidRPr="007D74A2" w:rsidRDefault="007B1C09" w:rsidP="008C2168">
      <w:pPr>
        <w:widowControl/>
        <w:suppressAutoHyphens w:val="0"/>
        <w:spacing w:line="360" w:lineRule="auto"/>
        <w:jc w:val="center"/>
        <w:rPr>
          <w:rFonts w:asciiTheme="minorHAnsi" w:eastAsia="Times New Roman" w:hAnsiTheme="minorHAnsi" w:cstheme="minorHAnsi"/>
          <w:szCs w:val="20"/>
        </w:rPr>
      </w:pPr>
    </w:p>
    <w:p w14:paraId="5AE6B1F7" w14:textId="77777777" w:rsidR="007B1C09" w:rsidRPr="007D74A2" w:rsidRDefault="007B1C09" w:rsidP="008C2168">
      <w:pPr>
        <w:widowControl/>
        <w:suppressAutoHyphens w:val="0"/>
        <w:spacing w:line="360" w:lineRule="auto"/>
        <w:jc w:val="center"/>
        <w:rPr>
          <w:rFonts w:asciiTheme="minorHAnsi" w:eastAsia="Times New Roman" w:hAnsiTheme="minorHAnsi" w:cstheme="minorHAnsi"/>
          <w:szCs w:val="20"/>
        </w:rPr>
      </w:pPr>
      <w:r w:rsidRPr="007D74A2">
        <w:rPr>
          <w:rFonts w:asciiTheme="minorHAnsi" w:eastAsia="Times New Roman" w:hAnsiTheme="minorHAnsi" w:cstheme="minorHAnsi"/>
          <w:szCs w:val="20"/>
        </w:rPr>
        <w:t>pomiędzy</w:t>
      </w:r>
    </w:p>
    <w:p w14:paraId="5F4629D2" w14:textId="77777777" w:rsidR="007B1C09" w:rsidRPr="007D74A2" w:rsidRDefault="007B1C09" w:rsidP="008C2168">
      <w:pPr>
        <w:widowControl/>
        <w:suppressAutoHyphens w:val="0"/>
        <w:spacing w:line="360" w:lineRule="auto"/>
        <w:jc w:val="center"/>
        <w:rPr>
          <w:rFonts w:asciiTheme="minorHAnsi" w:eastAsia="Times New Roman" w:hAnsiTheme="minorHAnsi" w:cstheme="minorHAnsi"/>
          <w:szCs w:val="20"/>
        </w:rPr>
      </w:pPr>
    </w:p>
    <w:p w14:paraId="21BF3602" w14:textId="77777777" w:rsidR="007B1C09" w:rsidRPr="007D74A2" w:rsidRDefault="000E636C" w:rsidP="008C2168">
      <w:pPr>
        <w:widowControl/>
        <w:suppressAutoHyphens w:val="0"/>
        <w:spacing w:line="360" w:lineRule="auto"/>
        <w:jc w:val="center"/>
        <w:rPr>
          <w:rFonts w:asciiTheme="minorHAnsi" w:eastAsia="Times New Roman" w:hAnsiTheme="minorHAnsi" w:cstheme="minorHAnsi"/>
          <w:bCs/>
          <w:szCs w:val="20"/>
        </w:rPr>
      </w:pPr>
      <w:r w:rsidRPr="007D74A2">
        <w:rPr>
          <w:rFonts w:asciiTheme="minorHAnsi" w:eastAsia="Times New Roman" w:hAnsiTheme="minorHAnsi" w:cstheme="minorHAnsi"/>
          <w:b/>
          <w:bCs/>
          <w:szCs w:val="20"/>
        </w:rPr>
        <w:t xml:space="preserve">Skarbem Państwa – </w:t>
      </w:r>
      <w:r w:rsidR="007B1C09" w:rsidRPr="007D74A2">
        <w:rPr>
          <w:rFonts w:asciiTheme="minorHAnsi" w:eastAsia="Times New Roman" w:hAnsiTheme="minorHAnsi" w:cstheme="minorHAnsi"/>
          <w:b/>
          <w:bCs/>
          <w:szCs w:val="20"/>
        </w:rPr>
        <w:t xml:space="preserve">Izbą </w:t>
      </w:r>
      <w:r w:rsidR="00FF5A3F" w:rsidRPr="007D74A2">
        <w:rPr>
          <w:rFonts w:asciiTheme="minorHAnsi" w:eastAsia="Times New Roman" w:hAnsiTheme="minorHAnsi" w:cstheme="minorHAnsi"/>
          <w:b/>
          <w:bCs/>
          <w:szCs w:val="20"/>
        </w:rPr>
        <w:t>Administracji Skarbowej</w:t>
      </w:r>
      <w:r w:rsidR="007B1C09" w:rsidRPr="007D74A2">
        <w:rPr>
          <w:rFonts w:asciiTheme="minorHAnsi" w:eastAsia="Times New Roman" w:hAnsiTheme="minorHAnsi" w:cstheme="minorHAnsi"/>
          <w:b/>
          <w:bCs/>
          <w:szCs w:val="20"/>
        </w:rPr>
        <w:t xml:space="preserve"> w Krakowie</w:t>
      </w:r>
      <w:r w:rsidRPr="007D74A2">
        <w:rPr>
          <w:rFonts w:asciiTheme="minorHAnsi" w:eastAsia="Times New Roman" w:hAnsiTheme="minorHAnsi" w:cstheme="minorHAnsi"/>
          <w:b/>
          <w:bCs/>
          <w:szCs w:val="20"/>
        </w:rPr>
        <w:t>,</w:t>
      </w:r>
    </w:p>
    <w:p w14:paraId="3F87A09A" w14:textId="77777777" w:rsidR="00FF5A3F" w:rsidRPr="007D74A2" w:rsidRDefault="000E636C" w:rsidP="008C2168">
      <w:pPr>
        <w:widowControl/>
        <w:suppressAutoHyphens w:val="0"/>
        <w:spacing w:line="360" w:lineRule="auto"/>
        <w:jc w:val="center"/>
        <w:rPr>
          <w:rFonts w:asciiTheme="minorHAnsi" w:eastAsia="Times New Roman" w:hAnsiTheme="minorHAnsi" w:cstheme="minorHAnsi"/>
          <w:bCs/>
          <w:szCs w:val="20"/>
        </w:rPr>
      </w:pPr>
      <w:r w:rsidRPr="007D74A2">
        <w:rPr>
          <w:rFonts w:asciiTheme="minorHAnsi" w:eastAsia="Times New Roman" w:hAnsiTheme="minorHAnsi" w:cstheme="minorHAnsi"/>
          <w:bCs/>
          <w:szCs w:val="20"/>
        </w:rPr>
        <w:t>ul. Wiślna</w:t>
      </w:r>
      <w:r w:rsidR="007B1C09" w:rsidRPr="007D74A2">
        <w:rPr>
          <w:rFonts w:asciiTheme="minorHAnsi" w:eastAsia="Times New Roman" w:hAnsiTheme="minorHAnsi" w:cstheme="minorHAnsi"/>
          <w:bCs/>
          <w:szCs w:val="20"/>
        </w:rPr>
        <w:t xml:space="preserve"> 7</w:t>
      </w:r>
      <w:r w:rsidRPr="007D74A2">
        <w:rPr>
          <w:rFonts w:asciiTheme="minorHAnsi" w:eastAsia="Times New Roman" w:hAnsiTheme="minorHAnsi" w:cstheme="minorHAnsi"/>
          <w:bCs/>
          <w:szCs w:val="20"/>
        </w:rPr>
        <w:t>,</w:t>
      </w:r>
      <w:r w:rsidR="00EC637D" w:rsidRPr="007D74A2">
        <w:rPr>
          <w:rFonts w:asciiTheme="minorHAnsi" w:eastAsia="Times New Roman" w:hAnsiTheme="minorHAnsi" w:cstheme="minorHAnsi"/>
          <w:bCs/>
          <w:szCs w:val="20"/>
        </w:rPr>
        <w:t xml:space="preserve"> </w:t>
      </w:r>
      <w:r w:rsidR="00FF5A3F" w:rsidRPr="007D74A2">
        <w:rPr>
          <w:rFonts w:asciiTheme="minorHAnsi" w:eastAsia="Times New Roman" w:hAnsiTheme="minorHAnsi" w:cstheme="minorHAnsi"/>
          <w:bCs/>
          <w:szCs w:val="20"/>
        </w:rPr>
        <w:t>31-007 Kraków</w:t>
      </w:r>
      <w:r w:rsidRPr="007D74A2">
        <w:rPr>
          <w:rFonts w:asciiTheme="minorHAnsi" w:eastAsia="Times New Roman" w:hAnsiTheme="minorHAnsi" w:cstheme="minorHAnsi"/>
          <w:bCs/>
          <w:szCs w:val="20"/>
        </w:rPr>
        <w:t>,</w:t>
      </w:r>
    </w:p>
    <w:p w14:paraId="5128FE6C" w14:textId="77777777" w:rsidR="007B1C09" w:rsidRPr="007D74A2" w:rsidRDefault="00FF5A3F" w:rsidP="008C2168">
      <w:pPr>
        <w:widowControl/>
        <w:suppressAutoHyphens w:val="0"/>
        <w:spacing w:line="360" w:lineRule="auto"/>
        <w:jc w:val="center"/>
        <w:rPr>
          <w:rFonts w:asciiTheme="minorHAnsi" w:eastAsia="Times New Roman" w:hAnsiTheme="minorHAnsi" w:cstheme="minorHAnsi"/>
          <w:bCs/>
          <w:szCs w:val="20"/>
        </w:rPr>
      </w:pPr>
      <w:r w:rsidRPr="007D74A2">
        <w:rPr>
          <w:rFonts w:asciiTheme="minorHAnsi" w:eastAsia="Times New Roman" w:hAnsiTheme="minorHAnsi" w:cstheme="minorHAnsi"/>
          <w:bCs/>
          <w:szCs w:val="20"/>
        </w:rPr>
        <w:t>NIP 676-17-73-084</w:t>
      </w:r>
      <w:r w:rsidR="000E636C" w:rsidRPr="007D74A2">
        <w:rPr>
          <w:rFonts w:asciiTheme="minorHAnsi" w:eastAsia="Times New Roman" w:hAnsiTheme="minorHAnsi" w:cstheme="minorHAnsi"/>
          <w:bCs/>
          <w:szCs w:val="20"/>
        </w:rPr>
        <w:t>,</w:t>
      </w:r>
    </w:p>
    <w:p w14:paraId="2CB56434" w14:textId="538C16F3" w:rsidR="007B1C09" w:rsidRPr="007D74A2" w:rsidRDefault="00037DD9" w:rsidP="008C2168">
      <w:pPr>
        <w:widowControl/>
        <w:suppressAutoHyphens w:val="0"/>
        <w:spacing w:line="360" w:lineRule="auto"/>
        <w:jc w:val="center"/>
        <w:rPr>
          <w:rFonts w:asciiTheme="minorHAnsi" w:eastAsia="Times New Roman" w:hAnsiTheme="minorHAnsi" w:cstheme="minorHAnsi"/>
          <w:szCs w:val="20"/>
        </w:rPr>
      </w:pPr>
      <w:r w:rsidRPr="007D74A2">
        <w:rPr>
          <w:rFonts w:asciiTheme="minorHAnsi" w:eastAsia="Times New Roman" w:hAnsiTheme="minorHAnsi" w:cstheme="minorHAnsi"/>
          <w:bCs/>
          <w:szCs w:val="20"/>
        </w:rPr>
        <w:t xml:space="preserve">w imieniu której działa </w:t>
      </w:r>
      <w:r w:rsidR="00414C29" w:rsidRPr="007D74A2">
        <w:rPr>
          <w:rFonts w:asciiTheme="minorHAnsi" w:eastAsia="Times New Roman" w:hAnsiTheme="minorHAnsi" w:cstheme="minorHAnsi"/>
          <w:bCs/>
          <w:szCs w:val="20"/>
        </w:rPr>
        <w:t>Wojciech Zastawniak</w:t>
      </w:r>
      <w:r w:rsidR="000E636C" w:rsidRPr="007D74A2">
        <w:rPr>
          <w:rFonts w:asciiTheme="minorHAnsi" w:eastAsia="Times New Roman" w:hAnsiTheme="minorHAnsi" w:cstheme="minorHAnsi"/>
          <w:bCs/>
          <w:szCs w:val="20"/>
        </w:rPr>
        <w:t xml:space="preserve"> – Dyrektor</w:t>
      </w:r>
      <w:r w:rsidR="00601B7C" w:rsidRPr="007D74A2">
        <w:rPr>
          <w:rFonts w:asciiTheme="minorHAnsi" w:eastAsia="Times New Roman" w:hAnsiTheme="minorHAnsi" w:cstheme="minorHAnsi"/>
          <w:bCs/>
          <w:szCs w:val="20"/>
        </w:rPr>
        <w:t xml:space="preserve"> Izby Administracji Skarbowej w </w:t>
      </w:r>
      <w:r w:rsidR="000E636C" w:rsidRPr="007D74A2">
        <w:rPr>
          <w:rFonts w:asciiTheme="minorHAnsi" w:eastAsia="Times New Roman" w:hAnsiTheme="minorHAnsi" w:cstheme="minorHAnsi"/>
          <w:bCs/>
          <w:szCs w:val="20"/>
        </w:rPr>
        <w:t>Krakowie,</w:t>
      </w:r>
    </w:p>
    <w:p w14:paraId="234E4EF6" w14:textId="545C14FE" w:rsidR="007B1C09" w:rsidRPr="007D74A2" w:rsidRDefault="007B1C09" w:rsidP="00A3216F">
      <w:pPr>
        <w:widowControl/>
        <w:suppressAutoHyphens w:val="0"/>
        <w:spacing w:line="360" w:lineRule="auto"/>
        <w:jc w:val="center"/>
        <w:rPr>
          <w:rFonts w:asciiTheme="minorHAnsi" w:eastAsia="Times New Roman" w:hAnsiTheme="minorHAnsi" w:cstheme="minorHAnsi"/>
          <w:b/>
          <w:bCs/>
          <w:szCs w:val="20"/>
        </w:rPr>
      </w:pPr>
      <w:r w:rsidRPr="007D74A2">
        <w:rPr>
          <w:rFonts w:asciiTheme="minorHAnsi" w:eastAsia="Times New Roman" w:hAnsiTheme="minorHAnsi" w:cstheme="minorHAnsi"/>
          <w:szCs w:val="20"/>
        </w:rPr>
        <w:t xml:space="preserve">zwaną dalej </w:t>
      </w:r>
      <w:r w:rsidR="00FF5A3F" w:rsidRPr="007D74A2">
        <w:rPr>
          <w:rFonts w:asciiTheme="minorHAnsi" w:eastAsia="Times New Roman" w:hAnsiTheme="minorHAnsi" w:cstheme="minorHAnsi"/>
          <w:b/>
          <w:bCs/>
          <w:szCs w:val="20"/>
        </w:rPr>
        <w:t>Zamawiającym</w:t>
      </w:r>
    </w:p>
    <w:p w14:paraId="0E37F828" w14:textId="77777777" w:rsidR="007B1C09" w:rsidRPr="007D74A2" w:rsidRDefault="007B1C09" w:rsidP="008C2168">
      <w:pPr>
        <w:widowControl/>
        <w:suppressAutoHyphens w:val="0"/>
        <w:spacing w:line="360" w:lineRule="auto"/>
        <w:jc w:val="center"/>
        <w:rPr>
          <w:rFonts w:asciiTheme="minorHAnsi" w:eastAsia="Times New Roman" w:hAnsiTheme="minorHAnsi" w:cstheme="minorHAnsi"/>
          <w:bCs/>
          <w:szCs w:val="20"/>
        </w:rPr>
      </w:pPr>
      <w:r w:rsidRPr="007D74A2">
        <w:rPr>
          <w:rFonts w:asciiTheme="minorHAnsi" w:eastAsia="Times New Roman" w:hAnsiTheme="minorHAnsi" w:cstheme="minorHAnsi"/>
          <w:bCs/>
          <w:szCs w:val="20"/>
        </w:rPr>
        <w:t>a</w:t>
      </w:r>
    </w:p>
    <w:p w14:paraId="1437C045" w14:textId="221B13B3" w:rsidR="007B1C09" w:rsidRPr="007D74A2" w:rsidRDefault="00766E6F" w:rsidP="008C2168">
      <w:pPr>
        <w:spacing w:line="360" w:lineRule="auto"/>
        <w:jc w:val="center"/>
        <w:rPr>
          <w:rFonts w:asciiTheme="minorHAnsi" w:hAnsiTheme="minorHAnsi" w:cstheme="minorHAnsi"/>
        </w:rPr>
      </w:pPr>
      <w:r w:rsidRPr="007D74A2">
        <w:rPr>
          <w:rFonts w:asciiTheme="minorHAnsi" w:hAnsiTheme="minorHAnsi" w:cstheme="minorHAnsi"/>
          <w:b/>
        </w:rPr>
        <w:t>F</w:t>
      </w:r>
      <w:r w:rsidR="00EC637D" w:rsidRPr="007D74A2">
        <w:rPr>
          <w:rFonts w:asciiTheme="minorHAnsi" w:hAnsiTheme="minorHAnsi" w:cstheme="minorHAnsi"/>
          <w:b/>
        </w:rPr>
        <w:t>irmą</w:t>
      </w:r>
      <w:r w:rsidR="007B1C09" w:rsidRPr="007D74A2">
        <w:rPr>
          <w:rFonts w:asciiTheme="minorHAnsi" w:hAnsiTheme="minorHAnsi" w:cstheme="minorHAnsi"/>
          <w:b/>
        </w:rPr>
        <w:t xml:space="preserve"> </w:t>
      </w:r>
      <w:r w:rsidR="007B1C09" w:rsidRPr="007D74A2">
        <w:rPr>
          <w:rFonts w:asciiTheme="minorHAnsi" w:hAnsiTheme="minorHAnsi" w:cstheme="minorHAnsi"/>
        </w:rPr>
        <w:t>...............................................................................................</w:t>
      </w:r>
    </w:p>
    <w:p w14:paraId="39D7D136" w14:textId="77777777" w:rsidR="007B1C09" w:rsidRPr="007D74A2" w:rsidRDefault="007B1C09" w:rsidP="008C2168">
      <w:pPr>
        <w:spacing w:line="360" w:lineRule="auto"/>
        <w:jc w:val="center"/>
        <w:rPr>
          <w:rFonts w:asciiTheme="minorHAnsi" w:hAnsiTheme="minorHAnsi" w:cstheme="minorHAnsi"/>
        </w:rPr>
      </w:pPr>
      <w:r w:rsidRPr="007D74A2">
        <w:rPr>
          <w:rFonts w:asciiTheme="minorHAnsi" w:hAnsiTheme="minorHAnsi" w:cstheme="minorHAnsi"/>
        </w:rPr>
        <w:t>z siedzibą w ....................................................................................</w:t>
      </w:r>
    </w:p>
    <w:p w14:paraId="2781DCA9" w14:textId="77777777" w:rsidR="007B1C09" w:rsidRPr="007D74A2" w:rsidRDefault="007B1C09" w:rsidP="008C2168">
      <w:pPr>
        <w:spacing w:line="360" w:lineRule="auto"/>
        <w:jc w:val="center"/>
        <w:rPr>
          <w:rFonts w:asciiTheme="minorHAnsi" w:hAnsiTheme="minorHAnsi" w:cstheme="minorHAnsi"/>
        </w:rPr>
      </w:pPr>
      <w:r w:rsidRPr="007D74A2">
        <w:rPr>
          <w:rFonts w:asciiTheme="minorHAnsi" w:hAnsiTheme="minorHAnsi" w:cstheme="minorHAnsi"/>
        </w:rPr>
        <w:t>działającą na podstawie ......................................................................................................</w:t>
      </w:r>
    </w:p>
    <w:p w14:paraId="3BFB0348" w14:textId="77777777" w:rsidR="007B1C09" w:rsidRPr="007D74A2" w:rsidRDefault="007B1C09" w:rsidP="008C2168">
      <w:pPr>
        <w:spacing w:line="360" w:lineRule="auto"/>
        <w:jc w:val="center"/>
        <w:rPr>
          <w:rFonts w:asciiTheme="minorHAnsi" w:hAnsiTheme="minorHAnsi" w:cstheme="minorHAnsi"/>
        </w:rPr>
      </w:pPr>
      <w:r w:rsidRPr="007D74A2">
        <w:rPr>
          <w:rFonts w:asciiTheme="minorHAnsi" w:hAnsiTheme="minorHAnsi" w:cstheme="minorHAnsi"/>
        </w:rPr>
        <w:t xml:space="preserve">reprezentowaną przez ............................................................. </w:t>
      </w:r>
    </w:p>
    <w:p w14:paraId="27B9AA5D" w14:textId="77777777" w:rsidR="007B1C09" w:rsidRPr="007D74A2" w:rsidRDefault="007B1C09" w:rsidP="008C2168">
      <w:pPr>
        <w:spacing w:line="360" w:lineRule="auto"/>
        <w:jc w:val="center"/>
        <w:rPr>
          <w:rFonts w:asciiTheme="minorHAnsi" w:hAnsiTheme="minorHAnsi" w:cstheme="minorHAnsi"/>
        </w:rPr>
      </w:pPr>
      <w:r w:rsidRPr="007D74A2">
        <w:rPr>
          <w:rFonts w:asciiTheme="minorHAnsi" w:hAnsiTheme="minorHAnsi" w:cstheme="minorHAnsi"/>
        </w:rPr>
        <w:t>NIP ....................................</w:t>
      </w:r>
    </w:p>
    <w:p w14:paraId="18C97706" w14:textId="77777777" w:rsidR="007B1C09" w:rsidRPr="007D74A2" w:rsidRDefault="007B1C09" w:rsidP="008C2168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7D74A2">
        <w:rPr>
          <w:rFonts w:asciiTheme="minorHAnsi" w:hAnsiTheme="minorHAnsi" w:cstheme="minorHAnsi"/>
        </w:rPr>
        <w:t xml:space="preserve"> zwaną dalej </w:t>
      </w:r>
      <w:r w:rsidRPr="007D74A2">
        <w:rPr>
          <w:rFonts w:asciiTheme="minorHAnsi" w:hAnsiTheme="minorHAnsi" w:cstheme="minorHAnsi"/>
          <w:b/>
        </w:rPr>
        <w:t>Wykonawcą</w:t>
      </w:r>
    </w:p>
    <w:p w14:paraId="03E7CE5E" w14:textId="77777777" w:rsidR="007B1C09" w:rsidRPr="007D74A2" w:rsidRDefault="007B1C09" w:rsidP="00500509">
      <w:pPr>
        <w:widowControl/>
        <w:suppressAutoHyphens w:val="0"/>
        <w:spacing w:line="240" w:lineRule="auto"/>
        <w:jc w:val="center"/>
        <w:rPr>
          <w:rFonts w:asciiTheme="minorHAnsi" w:eastAsia="Times New Roman" w:hAnsiTheme="minorHAnsi" w:cstheme="minorHAnsi"/>
          <w:szCs w:val="20"/>
          <w:shd w:val="clear" w:color="auto" w:fill="FFFF99"/>
        </w:rPr>
      </w:pPr>
    </w:p>
    <w:p w14:paraId="6EE48D90" w14:textId="77777777" w:rsidR="008C2168" w:rsidRPr="007D74A2" w:rsidRDefault="008C2168">
      <w:pPr>
        <w:widowControl/>
        <w:suppressAutoHyphens w:val="0"/>
        <w:spacing w:line="240" w:lineRule="auto"/>
        <w:jc w:val="left"/>
        <w:textAlignment w:val="auto"/>
        <w:rPr>
          <w:rFonts w:asciiTheme="minorHAnsi" w:eastAsia="Times New Roman" w:hAnsiTheme="minorHAnsi" w:cstheme="minorHAnsi"/>
          <w:szCs w:val="20"/>
        </w:rPr>
      </w:pPr>
      <w:r w:rsidRPr="007D74A2">
        <w:rPr>
          <w:rFonts w:asciiTheme="minorHAnsi" w:eastAsia="Times New Roman" w:hAnsiTheme="minorHAnsi" w:cstheme="minorHAnsi"/>
          <w:szCs w:val="20"/>
        </w:rPr>
        <w:br w:type="page"/>
      </w:r>
    </w:p>
    <w:p w14:paraId="1A0FAA4A" w14:textId="5605B357" w:rsidR="00205D70" w:rsidRDefault="00205D70" w:rsidP="006344BB">
      <w:pPr>
        <w:spacing w:line="240" w:lineRule="auto"/>
        <w:jc w:val="center"/>
        <w:textAlignment w:val="auto"/>
        <w:rPr>
          <w:rFonts w:asciiTheme="minorHAnsi" w:hAnsiTheme="minorHAnsi" w:cstheme="minorHAnsi"/>
          <w:b/>
        </w:rPr>
      </w:pPr>
      <w:r w:rsidRPr="007D74A2">
        <w:rPr>
          <w:rFonts w:asciiTheme="minorHAnsi" w:hAnsiTheme="minorHAnsi" w:cstheme="minorHAnsi"/>
          <w:b/>
        </w:rPr>
        <w:lastRenderedPageBreak/>
        <w:t>§ 1</w:t>
      </w:r>
    </w:p>
    <w:p w14:paraId="33BDFE4D" w14:textId="5CB225C9" w:rsidR="00A96076" w:rsidRPr="007D74A2" w:rsidRDefault="00A96076" w:rsidP="006344BB">
      <w:pPr>
        <w:spacing w:line="240" w:lineRule="auto"/>
        <w:jc w:val="center"/>
        <w:textAlignment w:val="auto"/>
        <w:rPr>
          <w:rFonts w:asciiTheme="minorHAnsi" w:hAnsiTheme="minorHAnsi" w:cstheme="minorHAnsi"/>
          <w:b/>
        </w:rPr>
      </w:pPr>
      <w:r w:rsidRPr="00A96076">
        <w:rPr>
          <w:rFonts w:asciiTheme="minorHAnsi" w:hAnsiTheme="minorHAnsi" w:cstheme="minorHAnsi"/>
          <w:b/>
        </w:rPr>
        <w:t xml:space="preserve">Przedmiot </w:t>
      </w:r>
      <w:r w:rsidR="00C864B7">
        <w:rPr>
          <w:rFonts w:asciiTheme="minorHAnsi" w:hAnsiTheme="minorHAnsi" w:cstheme="minorHAnsi"/>
          <w:b/>
        </w:rPr>
        <w:t>u</w:t>
      </w:r>
      <w:r w:rsidRPr="00A96076">
        <w:rPr>
          <w:rFonts w:asciiTheme="minorHAnsi" w:hAnsiTheme="minorHAnsi" w:cstheme="minorHAnsi"/>
          <w:b/>
        </w:rPr>
        <w:t>mowy</w:t>
      </w:r>
    </w:p>
    <w:p w14:paraId="03DEDDB3" w14:textId="5600CAA3" w:rsidR="00DE0C05" w:rsidRPr="00445B56" w:rsidRDefault="00400AF2" w:rsidP="007049B2">
      <w:pPr>
        <w:pStyle w:val="Akapitzlist"/>
        <w:numPr>
          <w:ilvl w:val="0"/>
          <w:numId w:val="1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 w:rsidRPr="00445B56">
        <w:rPr>
          <w:rFonts w:asciiTheme="minorHAnsi" w:hAnsiTheme="minorHAnsi" w:cstheme="minorHAnsi"/>
        </w:rPr>
        <w:t>Zamawiający powierza a Wykonawca przyjmuje do zrealizowania</w:t>
      </w:r>
      <w:r w:rsidR="00A96076" w:rsidRPr="00445B56">
        <w:rPr>
          <w:rFonts w:asciiTheme="minorHAnsi" w:hAnsiTheme="minorHAnsi" w:cstheme="minorHAnsi"/>
        </w:rPr>
        <w:t xml:space="preserve"> prace remontowe polegające na</w:t>
      </w:r>
      <w:r w:rsidR="007049B2" w:rsidRPr="00445B56">
        <w:rPr>
          <w:rFonts w:asciiTheme="minorHAnsi" w:hAnsiTheme="minorHAnsi" w:cstheme="minorHAnsi"/>
        </w:rPr>
        <w:t xml:space="preserve"> </w:t>
      </w:r>
      <w:r w:rsidR="006567D3" w:rsidRPr="00445B56">
        <w:rPr>
          <w:rFonts w:ascii="Calibri" w:eastAsia="SimSun" w:hAnsi="Calibri" w:cs="Calibri"/>
          <w:kern w:val="2"/>
          <w:lang w:eastAsia="zh-CN"/>
        </w:rPr>
        <w:t xml:space="preserve">wymianie </w:t>
      </w:r>
      <w:r w:rsidR="00A96076" w:rsidRPr="00445B56">
        <w:rPr>
          <w:rFonts w:ascii="Calibri" w:eastAsia="SimSun" w:hAnsi="Calibri" w:cs="Calibri"/>
          <w:kern w:val="2"/>
          <w:lang w:eastAsia="zh-CN"/>
        </w:rPr>
        <w:t xml:space="preserve">posadzek </w:t>
      </w:r>
      <w:r w:rsidR="00A612F7">
        <w:rPr>
          <w:rFonts w:ascii="Calibri" w:eastAsia="SimSun" w:hAnsi="Calibri" w:cs="Calibri"/>
          <w:kern w:val="2"/>
          <w:lang w:eastAsia="zh-CN"/>
        </w:rPr>
        <w:t xml:space="preserve">na Sali obsługi </w:t>
      </w:r>
      <w:r w:rsidR="00A96076" w:rsidRPr="00445B56">
        <w:rPr>
          <w:rFonts w:ascii="Calibri" w:eastAsia="SimSun" w:hAnsi="Calibri" w:cs="Calibri"/>
          <w:kern w:val="2"/>
          <w:lang w:eastAsia="zh-CN"/>
        </w:rPr>
        <w:t xml:space="preserve">oraz </w:t>
      </w:r>
      <w:r w:rsidR="00A612F7">
        <w:rPr>
          <w:rFonts w:ascii="Calibri" w:eastAsia="SimSun" w:hAnsi="Calibri" w:cs="Calibri"/>
          <w:kern w:val="2"/>
          <w:lang w:eastAsia="zh-CN"/>
        </w:rPr>
        <w:t>w pomieszczeniach biurowych o numerach 12 i 12A wraz z dwukrotnym malowaniem</w:t>
      </w:r>
      <w:r w:rsidR="00A96076" w:rsidRPr="00445B56">
        <w:rPr>
          <w:rFonts w:ascii="Calibri" w:eastAsia="SimSun" w:hAnsi="Calibri" w:cs="Calibri"/>
          <w:kern w:val="2"/>
          <w:lang w:eastAsia="zh-CN"/>
        </w:rPr>
        <w:t xml:space="preserve"> ścian i sufitów zlokalizowan</w:t>
      </w:r>
      <w:r w:rsidR="00A612F7">
        <w:rPr>
          <w:rFonts w:ascii="Calibri" w:eastAsia="SimSun" w:hAnsi="Calibri" w:cs="Calibri"/>
          <w:kern w:val="2"/>
          <w:lang w:eastAsia="zh-CN"/>
        </w:rPr>
        <w:t>ych</w:t>
      </w:r>
      <w:r w:rsidR="00A96076" w:rsidRPr="00445B56">
        <w:rPr>
          <w:rFonts w:ascii="Calibri" w:eastAsia="SimSun" w:hAnsi="Calibri" w:cs="Calibri"/>
          <w:kern w:val="2"/>
          <w:lang w:eastAsia="zh-CN"/>
        </w:rPr>
        <w:t xml:space="preserve"> w </w:t>
      </w:r>
      <w:r w:rsidR="00A612F7">
        <w:rPr>
          <w:rFonts w:ascii="Calibri" w:eastAsia="SimSun" w:hAnsi="Calibri" w:cs="Calibri"/>
          <w:kern w:val="2"/>
          <w:lang w:eastAsia="zh-CN"/>
        </w:rPr>
        <w:t xml:space="preserve">budynku Izby Administracji Skarbowej w </w:t>
      </w:r>
      <w:r w:rsidR="00A96076" w:rsidRPr="00445B56">
        <w:rPr>
          <w:rFonts w:ascii="Calibri" w:eastAsia="SimSun" w:hAnsi="Calibri" w:cs="Calibri"/>
          <w:kern w:val="2"/>
          <w:lang w:eastAsia="zh-CN"/>
        </w:rPr>
        <w:t>Oświęcimiu przy ul. Plebańskiej 2</w:t>
      </w:r>
      <w:r w:rsidR="007049B2" w:rsidRPr="00445B56">
        <w:rPr>
          <w:rFonts w:ascii="Calibri" w:eastAsia="SimSun" w:hAnsi="Calibri" w:cs="Calibri"/>
          <w:kern w:val="2"/>
          <w:lang w:eastAsia="zh-CN"/>
        </w:rPr>
        <w:t>.</w:t>
      </w:r>
    </w:p>
    <w:p w14:paraId="726DACD9" w14:textId="7BE227AB" w:rsidR="0047796C" w:rsidRPr="00A96076" w:rsidRDefault="00A96076" w:rsidP="00A96076">
      <w:pPr>
        <w:pStyle w:val="Akapitzlist"/>
        <w:numPr>
          <w:ilvl w:val="0"/>
          <w:numId w:val="1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 w:rsidRPr="00A96076">
        <w:rPr>
          <w:rFonts w:asciiTheme="minorHAnsi" w:hAnsiTheme="minorHAnsi" w:cstheme="minorHAnsi"/>
        </w:rPr>
        <w:t>Przedmiot umowy z</w:t>
      </w:r>
      <w:r w:rsidR="00A612F7">
        <w:rPr>
          <w:rFonts w:asciiTheme="minorHAnsi" w:hAnsiTheme="minorHAnsi" w:cstheme="minorHAnsi"/>
        </w:rPr>
        <w:t>ostanie zrealizowany zgodnie z Opisem przedmiotu zamówienia, Przedmiarem robót oraz O</w:t>
      </w:r>
      <w:r w:rsidRPr="00A96076">
        <w:rPr>
          <w:rFonts w:asciiTheme="minorHAnsi" w:hAnsiTheme="minorHAnsi" w:cstheme="minorHAnsi"/>
        </w:rPr>
        <w:t>fertą Wykonawcy, stanowiącymi odpowiednio załączniki nr 1</w:t>
      </w:r>
      <w:r w:rsidR="00C864B7">
        <w:rPr>
          <w:rFonts w:asciiTheme="minorHAnsi" w:hAnsiTheme="minorHAnsi" w:cstheme="minorHAnsi"/>
        </w:rPr>
        <w:t>,</w:t>
      </w:r>
      <w:r w:rsidRPr="00A96076">
        <w:rPr>
          <w:rFonts w:asciiTheme="minorHAnsi" w:hAnsiTheme="minorHAnsi" w:cstheme="minorHAnsi"/>
        </w:rPr>
        <w:t xml:space="preserve"> 2</w:t>
      </w:r>
      <w:r w:rsidR="00C864B7">
        <w:rPr>
          <w:rFonts w:asciiTheme="minorHAnsi" w:hAnsiTheme="minorHAnsi" w:cstheme="minorHAnsi"/>
        </w:rPr>
        <w:t xml:space="preserve"> i 6</w:t>
      </w:r>
      <w:r w:rsidRPr="00A96076">
        <w:rPr>
          <w:rFonts w:asciiTheme="minorHAnsi" w:hAnsiTheme="minorHAnsi" w:cstheme="minorHAnsi"/>
        </w:rPr>
        <w:t xml:space="preserve"> do umowy</w:t>
      </w:r>
      <w:r w:rsidR="0047796C" w:rsidRPr="00A96076">
        <w:rPr>
          <w:rFonts w:asciiTheme="minorHAnsi" w:hAnsiTheme="minorHAnsi" w:cstheme="minorHAnsi"/>
        </w:rPr>
        <w:t>.</w:t>
      </w:r>
    </w:p>
    <w:p w14:paraId="748CE53C" w14:textId="1BBC5097" w:rsidR="0047796C" w:rsidRPr="00A96076" w:rsidRDefault="00A96076" w:rsidP="00A96076">
      <w:pPr>
        <w:pStyle w:val="Akapitzlist"/>
        <w:numPr>
          <w:ilvl w:val="0"/>
          <w:numId w:val="1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 w:rsidRPr="00A96076">
        <w:rPr>
          <w:rFonts w:asciiTheme="minorHAnsi" w:hAnsiTheme="minorHAnsi" w:cstheme="minorHAnsi"/>
        </w:rPr>
        <w:t>Wykonawca zobowiązuje się do wykonania przedmiotu umowy z materiałów własnych. Zakupione i wbudowane materiały muszą odpowiadać Polskim Normom, wymogom, które określa art. 10 ustawy z dnia 7 lipca 1994 r. Prawo budowlane oraz art. 5 ustawy z dnia 16 kwietnia 2004 r. o wyrobach budowlanych</w:t>
      </w:r>
      <w:r w:rsidR="0047796C" w:rsidRPr="00A96076">
        <w:rPr>
          <w:rFonts w:asciiTheme="minorHAnsi" w:hAnsiTheme="minorHAnsi" w:cstheme="minorHAnsi"/>
        </w:rPr>
        <w:t>.</w:t>
      </w:r>
    </w:p>
    <w:p w14:paraId="5BC6E68F" w14:textId="3D70D35E" w:rsidR="00A96076" w:rsidRPr="007B7B1B" w:rsidRDefault="007B7B1B" w:rsidP="00417D44">
      <w:pPr>
        <w:pStyle w:val="Akapitzlist"/>
        <w:numPr>
          <w:ilvl w:val="0"/>
          <w:numId w:val="1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 w:rsidRPr="007B7B1B">
        <w:rPr>
          <w:rFonts w:asciiTheme="minorHAnsi" w:hAnsiTheme="minorHAnsi" w:cstheme="minorHAnsi"/>
        </w:rPr>
        <w:t xml:space="preserve">Wykonawca zobowiązuje się wykonać roboty budowlane, które nie zostały wyszczególnione w </w:t>
      </w:r>
      <w:r w:rsidR="006567D3">
        <w:rPr>
          <w:rFonts w:asciiTheme="minorHAnsi" w:hAnsiTheme="minorHAnsi" w:cstheme="minorHAnsi"/>
        </w:rPr>
        <w:t xml:space="preserve"> Przedmiarze robót</w:t>
      </w:r>
      <w:r w:rsidRPr="007B7B1B">
        <w:rPr>
          <w:rFonts w:asciiTheme="minorHAnsi" w:hAnsiTheme="minorHAnsi" w:cstheme="minorHAnsi"/>
        </w:rPr>
        <w:t xml:space="preserve">, a są konieczne do wykonania w celu osiągnięcia założonego efektu końcowego i realizacji przedmiotu </w:t>
      </w:r>
      <w:r w:rsidR="00C864B7">
        <w:rPr>
          <w:rFonts w:asciiTheme="minorHAnsi" w:hAnsiTheme="minorHAnsi" w:cstheme="minorHAnsi"/>
        </w:rPr>
        <w:t>u</w:t>
      </w:r>
      <w:r w:rsidRPr="007B7B1B">
        <w:rPr>
          <w:rFonts w:asciiTheme="minorHAnsi" w:hAnsiTheme="minorHAnsi" w:cstheme="minorHAnsi"/>
        </w:rPr>
        <w:t>mowy tak, aby był on w pełni zdatny do użytkowania.</w:t>
      </w:r>
    </w:p>
    <w:p w14:paraId="1C918424" w14:textId="3E5D2BBA" w:rsidR="0047796C" w:rsidRDefault="00A96076" w:rsidP="00A96076">
      <w:pPr>
        <w:pStyle w:val="Akapitzlist"/>
        <w:numPr>
          <w:ilvl w:val="0"/>
          <w:numId w:val="1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 w:rsidRPr="00A96076">
        <w:rPr>
          <w:rFonts w:asciiTheme="minorHAnsi" w:hAnsiTheme="minorHAnsi" w:cstheme="minorHAnsi"/>
        </w:rPr>
        <w:t xml:space="preserve">Wykonanie robót budowlanych, o których mowa w ust. 4 nie wymaga zawarcia odrębnej umowy i nie będzie skutkować zmianą wynagrodzenia przysługującego Wykonawcy na mocy § </w:t>
      </w:r>
      <w:r w:rsidR="00812DE2">
        <w:rPr>
          <w:rFonts w:asciiTheme="minorHAnsi" w:hAnsiTheme="minorHAnsi" w:cstheme="minorHAnsi"/>
        </w:rPr>
        <w:t>5</w:t>
      </w:r>
      <w:r w:rsidRPr="00A96076">
        <w:rPr>
          <w:rFonts w:asciiTheme="minorHAnsi" w:hAnsiTheme="minorHAnsi" w:cstheme="minorHAnsi"/>
        </w:rPr>
        <w:t>.</w:t>
      </w:r>
    </w:p>
    <w:p w14:paraId="1DA0EE40" w14:textId="27FD27E1" w:rsidR="007B7B1B" w:rsidRPr="007B7B1B" w:rsidRDefault="007B7B1B" w:rsidP="00417D44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 w:cstheme="minorHAnsi"/>
        </w:rPr>
      </w:pPr>
      <w:r w:rsidRPr="007B7B1B">
        <w:rPr>
          <w:rFonts w:asciiTheme="minorHAnsi" w:hAnsiTheme="minorHAnsi" w:cstheme="minorHAnsi"/>
        </w:rPr>
        <w:t>Wykonawca wykona przedmiot umowy terminowo, z należytą starannością oraz zgodni</w:t>
      </w:r>
      <w:r>
        <w:rPr>
          <w:rFonts w:asciiTheme="minorHAnsi" w:hAnsiTheme="minorHAnsi" w:cstheme="minorHAnsi"/>
        </w:rPr>
        <w:t xml:space="preserve">e </w:t>
      </w:r>
      <w:r w:rsidR="00812DE2">
        <w:rPr>
          <w:rFonts w:asciiTheme="minorHAnsi" w:hAnsiTheme="minorHAnsi" w:cstheme="minorHAnsi"/>
        </w:rPr>
        <w:br/>
      </w:r>
      <w:r w:rsidRPr="007B7B1B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</w:rPr>
        <w:t xml:space="preserve"> </w:t>
      </w:r>
      <w:r w:rsidRPr="007B7B1B">
        <w:rPr>
          <w:rFonts w:asciiTheme="minorHAnsi" w:hAnsiTheme="minorHAnsi" w:cstheme="minorHAnsi"/>
        </w:rPr>
        <w:t>polskimi normami, przepisami prawa budowlanego, ochrony środowiska, zasadami sztuki</w:t>
      </w:r>
      <w:r>
        <w:rPr>
          <w:rFonts w:asciiTheme="minorHAnsi" w:hAnsiTheme="minorHAnsi" w:cstheme="minorHAnsi"/>
        </w:rPr>
        <w:t xml:space="preserve"> </w:t>
      </w:r>
      <w:r w:rsidRPr="007B7B1B">
        <w:rPr>
          <w:rFonts w:asciiTheme="minorHAnsi" w:hAnsiTheme="minorHAnsi" w:cstheme="minorHAnsi"/>
        </w:rPr>
        <w:t>budowlanej i wiedzy technicznej oraz postanowieniami umowy.</w:t>
      </w:r>
    </w:p>
    <w:p w14:paraId="5463013A" w14:textId="54A6D51F" w:rsidR="009739B8" w:rsidRDefault="00E3728E" w:rsidP="006344BB">
      <w:pPr>
        <w:spacing w:line="240" w:lineRule="auto"/>
        <w:jc w:val="center"/>
        <w:textAlignment w:val="auto"/>
        <w:rPr>
          <w:rFonts w:asciiTheme="minorHAnsi" w:hAnsiTheme="minorHAnsi" w:cstheme="minorHAnsi"/>
          <w:b/>
        </w:rPr>
      </w:pPr>
      <w:r w:rsidRPr="00237D29">
        <w:rPr>
          <w:rFonts w:asciiTheme="minorHAnsi" w:hAnsiTheme="minorHAnsi" w:cstheme="minorHAnsi"/>
          <w:b/>
        </w:rPr>
        <w:t>§ 2</w:t>
      </w:r>
    </w:p>
    <w:p w14:paraId="1F4ADC95" w14:textId="671FAE97" w:rsidR="00A96076" w:rsidRPr="006344BB" w:rsidRDefault="00A96076" w:rsidP="006344BB">
      <w:pPr>
        <w:spacing w:line="240" w:lineRule="auto"/>
        <w:jc w:val="center"/>
        <w:textAlignment w:val="auto"/>
        <w:rPr>
          <w:rFonts w:asciiTheme="minorHAnsi" w:hAnsiTheme="minorHAnsi" w:cstheme="minorHAnsi"/>
          <w:b/>
        </w:rPr>
      </w:pPr>
      <w:r w:rsidRPr="006344BB">
        <w:rPr>
          <w:rFonts w:asciiTheme="minorHAnsi" w:hAnsiTheme="minorHAnsi" w:cstheme="minorHAnsi"/>
          <w:b/>
        </w:rPr>
        <w:t>Prawa i obowiązki Stron umowy</w:t>
      </w:r>
    </w:p>
    <w:p w14:paraId="055942F0" w14:textId="77777777" w:rsidR="00A96076" w:rsidRPr="00A96076" w:rsidRDefault="00A96076" w:rsidP="00216250">
      <w:pPr>
        <w:pStyle w:val="Akapitzlist"/>
        <w:numPr>
          <w:ilvl w:val="0"/>
          <w:numId w:val="6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 w:rsidRPr="00A96076">
        <w:rPr>
          <w:rFonts w:asciiTheme="minorHAnsi" w:hAnsiTheme="minorHAnsi" w:cstheme="minorHAnsi"/>
        </w:rPr>
        <w:t>Do obowiązków Zamawiającego należy:</w:t>
      </w:r>
    </w:p>
    <w:p w14:paraId="4C699CCC" w14:textId="6DA323F0" w:rsidR="00A96076" w:rsidRPr="00A96076" w:rsidRDefault="00A96076" w:rsidP="00216250">
      <w:pPr>
        <w:pStyle w:val="Akapitzlist"/>
        <w:numPr>
          <w:ilvl w:val="0"/>
          <w:numId w:val="5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 w:rsidRPr="00A96076">
        <w:rPr>
          <w:rFonts w:asciiTheme="minorHAnsi" w:hAnsiTheme="minorHAnsi" w:cstheme="minorHAnsi"/>
        </w:rPr>
        <w:t xml:space="preserve">protokolarne przekazanie Wykonawcy frontu prac remontowych w terminie do 3 dni od daty </w:t>
      </w:r>
      <w:r w:rsidR="00C864B7">
        <w:rPr>
          <w:rFonts w:asciiTheme="minorHAnsi" w:hAnsiTheme="minorHAnsi" w:cstheme="minorHAnsi"/>
        </w:rPr>
        <w:t>zawarcia</w:t>
      </w:r>
      <w:r w:rsidRPr="00A96076">
        <w:rPr>
          <w:rFonts w:asciiTheme="minorHAnsi" w:hAnsiTheme="minorHAnsi" w:cstheme="minorHAnsi"/>
        </w:rPr>
        <w:t xml:space="preserve"> umowy, wzór protokołu stanowi załącznik nr 3 do umowy;</w:t>
      </w:r>
    </w:p>
    <w:p w14:paraId="0AB10D03" w14:textId="7BF5C79D" w:rsidR="00A96076" w:rsidRDefault="00A96076" w:rsidP="00216250">
      <w:pPr>
        <w:pStyle w:val="Akapitzlist"/>
        <w:numPr>
          <w:ilvl w:val="0"/>
          <w:numId w:val="5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 w:rsidRPr="00A96076">
        <w:rPr>
          <w:rFonts w:asciiTheme="minorHAnsi" w:hAnsiTheme="minorHAnsi" w:cstheme="minorHAnsi"/>
        </w:rPr>
        <w:t>dokonanie odbioru końcowego w terminie do 7 dni od daty otrzymania zawiadomienia        o zakończeniu prac, wzór stanowi załącznik nr 4 do umowy.</w:t>
      </w:r>
    </w:p>
    <w:p w14:paraId="1EF7C20E" w14:textId="06F76FEB" w:rsidR="007B7B1B" w:rsidRPr="00A96076" w:rsidRDefault="007B7B1B" w:rsidP="00216250">
      <w:pPr>
        <w:pStyle w:val="Akapitzlist"/>
        <w:numPr>
          <w:ilvl w:val="0"/>
          <w:numId w:val="5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 w:rsidRPr="007B7B1B">
        <w:rPr>
          <w:rFonts w:asciiTheme="minorHAnsi" w:hAnsiTheme="minorHAnsi" w:cstheme="minorHAnsi"/>
        </w:rPr>
        <w:t xml:space="preserve">terminowej zapłaty wynagrodzenia należnego Wykonawcy za wykonanie przedmiotu </w:t>
      </w:r>
      <w:r w:rsidR="00C864B7">
        <w:rPr>
          <w:rFonts w:asciiTheme="minorHAnsi" w:hAnsiTheme="minorHAnsi" w:cstheme="minorHAnsi"/>
        </w:rPr>
        <w:t>u</w:t>
      </w:r>
      <w:r w:rsidRPr="007B7B1B">
        <w:rPr>
          <w:rFonts w:asciiTheme="minorHAnsi" w:hAnsiTheme="minorHAnsi" w:cstheme="minorHAnsi"/>
        </w:rPr>
        <w:t>mowy</w:t>
      </w:r>
      <w:r>
        <w:rPr>
          <w:rFonts w:asciiTheme="minorHAnsi" w:hAnsiTheme="minorHAnsi" w:cstheme="minorHAnsi"/>
        </w:rPr>
        <w:t>.</w:t>
      </w:r>
    </w:p>
    <w:p w14:paraId="7CB9556F" w14:textId="77777777" w:rsidR="00A96076" w:rsidRPr="00A96076" w:rsidRDefault="00A96076" w:rsidP="00216250">
      <w:pPr>
        <w:pStyle w:val="Akapitzlist"/>
        <w:numPr>
          <w:ilvl w:val="0"/>
          <w:numId w:val="6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 w:rsidRPr="00A96076">
        <w:rPr>
          <w:rFonts w:asciiTheme="minorHAnsi" w:hAnsiTheme="minorHAnsi" w:cstheme="minorHAnsi"/>
        </w:rPr>
        <w:t>Wykonawca zobowiązany jest do:</w:t>
      </w:r>
    </w:p>
    <w:p w14:paraId="3496374A" w14:textId="4BDF8053" w:rsidR="00CF74A9" w:rsidRPr="00CF74A9" w:rsidRDefault="00CF74A9" w:rsidP="00216250">
      <w:pPr>
        <w:pStyle w:val="Akapitzlist"/>
        <w:numPr>
          <w:ilvl w:val="0"/>
          <w:numId w:val="7"/>
        </w:numPr>
        <w:rPr>
          <w:rFonts w:asciiTheme="minorHAnsi" w:hAnsiTheme="minorHAnsi" w:cstheme="minorHAnsi"/>
        </w:rPr>
      </w:pPr>
      <w:r w:rsidRPr="00CF74A9">
        <w:rPr>
          <w:rFonts w:asciiTheme="minorHAnsi" w:hAnsiTheme="minorHAnsi" w:cstheme="minorHAnsi"/>
        </w:rPr>
        <w:t xml:space="preserve">wykonywania robót budowlanych oraz innych czynności objętych przedmiotem </w:t>
      </w:r>
      <w:r w:rsidR="00C864B7">
        <w:rPr>
          <w:rFonts w:asciiTheme="minorHAnsi" w:hAnsiTheme="minorHAnsi" w:cstheme="minorHAnsi"/>
        </w:rPr>
        <w:t>u</w:t>
      </w:r>
      <w:r w:rsidRPr="00CF74A9">
        <w:rPr>
          <w:rFonts w:asciiTheme="minorHAnsi" w:hAnsiTheme="minorHAnsi" w:cstheme="minorHAnsi"/>
        </w:rPr>
        <w:t>mowy zgodnie z właściwymi przepisami prawa, w tym z zakresu bezpieczeństwa i higieny pracy obowiązującymi przy wykonywaniu robót budowlanych, oraz z zasadami wiedzy technicznej i sztuki budowlanej;</w:t>
      </w:r>
    </w:p>
    <w:p w14:paraId="558C0A3D" w14:textId="637E8223" w:rsidR="00CF74A9" w:rsidRPr="00BF2B96" w:rsidRDefault="00CF74A9" w:rsidP="00216250">
      <w:pPr>
        <w:pStyle w:val="Akapitzlist"/>
        <w:numPr>
          <w:ilvl w:val="0"/>
          <w:numId w:val="7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 w:rsidRPr="00CF74A9">
        <w:rPr>
          <w:rFonts w:ascii="Calibri" w:eastAsia="Calibri" w:hAnsi="Calibri" w:cs="Calibri"/>
          <w:kern w:val="0"/>
          <w:lang w:eastAsia="en-US"/>
        </w:rPr>
        <w:t xml:space="preserve">prowadzenia robót budowlanych stanowiących przedmiot </w:t>
      </w:r>
      <w:r w:rsidR="00C864B7">
        <w:rPr>
          <w:rFonts w:ascii="Calibri" w:eastAsia="Calibri" w:hAnsi="Calibri" w:cs="Calibri"/>
          <w:kern w:val="0"/>
          <w:lang w:eastAsia="en-US"/>
        </w:rPr>
        <w:t>u</w:t>
      </w:r>
      <w:r w:rsidRPr="00CF74A9">
        <w:rPr>
          <w:rFonts w:ascii="Calibri" w:eastAsia="Calibri" w:hAnsi="Calibri" w:cs="Calibri"/>
          <w:kern w:val="0"/>
          <w:lang w:eastAsia="en-US"/>
        </w:rPr>
        <w:t>mowy z zachowaniem ciągłości ich wykonywania, chyba że warunki techniczne nie pozwalają na wykonywanie określonego rodzaju robót</w:t>
      </w:r>
      <w:r>
        <w:rPr>
          <w:rFonts w:ascii="Calibri" w:eastAsia="Calibri" w:hAnsi="Calibri" w:cs="Calibri"/>
          <w:kern w:val="0"/>
          <w:lang w:eastAsia="en-US"/>
        </w:rPr>
        <w:t>;</w:t>
      </w:r>
    </w:p>
    <w:p w14:paraId="73B2C44B" w14:textId="736543B3" w:rsidR="00CF74A9" w:rsidRPr="00B97CFE" w:rsidRDefault="00CF74A9" w:rsidP="00216250">
      <w:pPr>
        <w:pStyle w:val="Akapitzlist"/>
        <w:numPr>
          <w:ilvl w:val="0"/>
          <w:numId w:val="7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 w:rsidRPr="00CF74A9">
        <w:rPr>
          <w:rFonts w:asciiTheme="minorHAnsi" w:hAnsiTheme="minorHAnsi" w:cstheme="minorHAnsi"/>
        </w:rPr>
        <w:t xml:space="preserve">posiadania aktualnej polisy ubezpieczeniowej od odpowiedzialności cywilnej w zakresie prowadzonej działalności gospodarczej ważnej przez cały okres realizacji </w:t>
      </w:r>
      <w:r w:rsidR="00C864B7">
        <w:rPr>
          <w:rFonts w:asciiTheme="minorHAnsi" w:hAnsiTheme="minorHAnsi" w:cstheme="minorHAnsi"/>
        </w:rPr>
        <w:t>u</w:t>
      </w:r>
      <w:r w:rsidRPr="00CF74A9">
        <w:rPr>
          <w:rFonts w:asciiTheme="minorHAnsi" w:hAnsiTheme="minorHAnsi" w:cstheme="minorHAnsi"/>
        </w:rPr>
        <w:t xml:space="preserve">mowy do czasu odbioru końcowego w kwocie nie </w:t>
      </w:r>
      <w:r w:rsidRPr="00B97CFE">
        <w:rPr>
          <w:rFonts w:asciiTheme="minorHAnsi" w:hAnsiTheme="minorHAnsi" w:cstheme="minorHAnsi"/>
        </w:rPr>
        <w:t xml:space="preserve">niższej </w:t>
      </w:r>
      <w:r w:rsidRPr="00476091">
        <w:rPr>
          <w:rFonts w:asciiTheme="minorHAnsi" w:hAnsiTheme="minorHAnsi" w:cstheme="minorHAnsi"/>
        </w:rPr>
        <w:t>niż</w:t>
      </w:r>
      <w:r w:rsidR="00934B0D" w:rsidRPr="00476091">
        <w:rPr>
          <w:rFonts w:asciiTheme="minorHAnsi" w:hAnsiTheme="minorHAnsi" w:cstheme="minorHAnsi"/>
        </w:rPr>
        <w:t xml:space="preserve"> </w:t>
      </w:r>
      <w:r w:rsidR="00476091" w:rsidRPr="00476091">
        <w:rPr>
          <w:rFonts w:asciiTheme="minorHAnsi" w:hAnsiTheme="minorHAnsi" w:cstheme="minorHAnsi"/>
        </w:rPr>
        <w:t>5</w:t>
      </w:r>
      <w:r w:rsidR="001652B5" w:rsidRPr="00476091">
        <w:rPr>
          <w:rFonts w:asciiTheme="minorHAnsi" w:hAnsiTheme="minorHAnsi" w:cstheme="minorHAnsi"/>
        </w:rPr>
        <w:t xml:space="preserve">0 000 </w:t>
      </w:r>
      <w:r w:rsidRPr="00476091">
        <w:rPr>
          <w:rFonts w:asciiTheme="minorHAnsi" w:hAnsiTheme="minorHAnsi" w:cstheme="minorHAnsi"/>
        </w:rPr>
        <w:t>zł; Wykonawca</w:t>
      </w:r>
      <w:r w:rsidRPr="00B97CFE">
        <w:rPr>
          <w:rFonts w:asciiTheme="minorHAnsi" w:hAnsiTheme="minorHAnsi" w:cstheme="minorHAnsi"/>
        </w:rPr>
        <w:t xml:space="preserve"> przedłoży polisę </w:t>
      </w:r>
      <w:r w:rsidRPr="00B97CFE">
        <w:rPr>
          <w:rFonts w:asciiTheme="minorHAnsi" w:hAnsiTheme="minorHAnsi" w:cstheme="minorHAnsi"/>
        </w:rPr>
        <w:lastRenderedPageBreak/>
        <w:t>ubezpieczeniową na każde żądanie Zamawiającego;</w:t>
      </w:r>
    </w:p>
    <w:p w14:paraId="6D0F85D9" w14:textId="4951C56B" w:rsidR="00A96076" w:rsidRPr="00A96076" w:rsidRDefault="00A96076" w:rsidP="00216250">
      <w:pPr>
        <w:pStyle w:val="Akapitzlist"/>
        <w:numPr>
          <w:ilvl w:val="0"/>
          <w:numId w:val="7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 w:rsidRPr="00A96076">
        <w:rPr>
          <w:rFonts w:asciiTheme="minorHAnsi" w:hAnsiTheme="minorHAnsi" w:cstheme="minorHAnsi"/>
        </w:rPr>
        <w:t xml:space="preserve">protokolarnego przejęcia od Zamawiającego frontu prac w terminie 3 dni </w:t>
      </w:r>
      <w:r w:rsidR="006567D3">
        <w:rPr>
          <w:rFonts w:asciiTheme="minorHAnsi" w:hAnsiTheme="minorHAnsi" w:cstheme="minorHAnsi"/>
        </w:rPr>
        <w:t xml:space="preserve">roboczych </w:t>
      </w:r>
      <w:r w:rsidRPr="00A96076">
        <w:rPr>
          <w:rFonts w:asciiTheme="minorHAnsi" w:hAnsiTheme="minorHAnsi" w:cstheme="minorHAnsi"/>
        </w:rPr>
        <w:t xml:space="preserve">od daty </w:t>
      </w:r>
      <w:r w:rsidR="00C864B7">
        <w:rPr>
          <w:rFonts w:asciiTheme="minorHAnsi" w:hAnsiTheme="minorHAnsi" w:cstheme="minorHAnsi"/>
        </w:rPr>
        <w:t>z</w:t>
      </w:r>
      <w:r w:rsidR="00EF5959">
        <w:rPr>
          <w:rFonts w:asciiTheme="minorHAnsi" w:hAnsiTheme="minorHAnsi" w:cstheme="minorHAnsi"/>
        </w:rPr>
        <w:t>awarcia</w:t>
      </w:r>
      <w:r w:rsidRPr="00A96076">
        <w:rPr>
          <w:rFonts w:asciiTheme="minorHAnsi" w:hAnsiTheme="minorHAnsi" w:cstheme="minorHAnsi"/>
        </w:rPr>
        <w:t xml:space="preserve"> umowy;</w:t>
      </w:r>
    </w:p>
    <w:p w14:paraId="078EBFDC" w14:textId="5AC3D125" w:rsidR="00A96076" w:rsidRPr="00812DE2" w:rsidRDefault="00A96076" w:rsidP="00216250">
      <w:pPr>
        <w:pStyle w:val="Akapitzlist"/>
        <w:numPr>
          <w:ilvl w:val="0"/>
          <w:numId w:val="7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 w:rsidRPr="00812DE2">
        <w:rPr>
          <w:rFonts w:asciiTheme="minorHAnsi" w:hAnsiTheme="minorHAnsi" w:cstheme="minorHAnsi"/>
        </w:rPr>
        <w:t>dostarczenia Zamawiaj</w:t>
      </w:r>
      <w:r w:rsidR="00EF5959">
        <w:rPr>
          <w:rFonts w:asciiTheme="minorHAnsi" w:hAnsiTheme="minorHAnsi" w:cstheme="minorHAnsi"/>
        </w:rPr>
        <w:t>ącemu wykazu osób wykonujących przedmiot umowy</w:t>
      </w:r>
      <w:r w:rsidRPr="00812DE2">
        <w:rPr>
          <w:rFonts w:asciiTheme="minorHAnsi" w:hAnsiTheme="minorHAnsi" w:cstheme="minorHAnsi"/>
        </w:rPr>
        <w:t>;</w:t>
      </w:r>
    </w:p>
    <w:p w14:paraId="0A630F4D" w14:textId="618568B1" w:rsidR="00A96076" w:rsidRPr="00320867" w:rsidRDefault="00A96076" w:rsidP="00320867">
      <w:pPr>
        <w:pStyle w:val="Akapitzlist"/>
        <w:numPr>
          <w:ilvl w:val="0"/>
          <w:numId w:val="7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 w:rsidRPr="00A96076">
        <w:rPr>
          <w:rFonts w:asciiTheme="minorHAnsi" w:hAnsiTheme="minorHAnsi" w:cstheme="minorHAnsi"/>
        </w:rPr>
        <w:t>pełnego zabezpieczenia miejsca, mienia i sprzętu podczas wykonywania prac</w:t>
      </w:r>
      <w:r w:rsidR="00320867">
        <w:rPr>
          <w:rFonts w:asciiTheme="minorHAnsi" w:hAnsiTheme="minorHAnsi" w:cstheme="minorHAnsi"/>
        </w:rPr>
        <w:t xml:space="preserve"> oraz poprzez odpowiednie oznakowanie zabezpieczenie terenu budowy przed dostępem osób trzecich;</w:t>
      </w:r>
    </w:p>
    <w:p w14:paraId="482461CF" w14:textId="2C77DE10" w:rsidR="00CF74A9" w:rsidRDefault="00A96076" w:rsidP="00216250">
      <w:pPr>
        <w:pStyle w:val="Akapitzlist"/>
        <w:numPr>
          <w:ilvl w:val="0"/>
          <w:numId w:val="7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 w:rsidRPr="00A96076">
        <w:rPr>
          <w:rFonts w:asciiTheme="minorHAnsi" w:hAnsiTheme="minorHAnsi" w:cstheme="minorHAnsi"/>
        </w:rPr>
        <w:t xml:space="preserve">dostarczenia </w:t>
      </w:r>
      <w:r w:rsidR="00812DE2">
        <w:rPr>
          <w:rFonts w:asciiTheme="minorHAnsi" w:hAnsiTheme="minorHAnsi" w:cstheme="minorHAnsi"/>
        </w:rPr>
        <w:t>Z</w:t>
      </w:r>
      <w:r w:rsidRPr="00A96076">
        <w:rPr>
          <w:rFonts w:asciiTheme="minorHAnsi" w:hAnsiTheme="minorHAnsi" w:cstheme="minorHAnsi"/>
        </w:rPr>
        <w:t xml:space="preserve">amawiającemu aktualnych certyfikatów, atestów, deklaracji zgodności </w:t>
      </w:r>
      <w:r>
        <w:rPr>
          <w:rFonts w:asciiTheme="minorHAnsi" w:hAnsiTheme="minorHAnsi" w:cstheme="minorHAnsi"/>
        </w:rPr>
        <w:br/>
      </w:r>
      <w:r w:rsidRPr="00A96076">
        <w:rPr>
          <w:rFonts w:asciiTheme="minorHAnsi" w:hAnsiTheme="minorHAnsi" w:cstheme="minorHAnsi"/>
        </w:rPr>
        <w:t xml:space="preserve">i świadectw dopuszczenia materiałów użytych do realizacji przedmiotu </w:t>
      </w:r>
      <w:r w:rsidR="00EF5959">
        <w:rPr>
          <w:rFonts w:asciiTheme="minorHAnsi" w:hAnsiTheme="minorHAnsi" w:cstheme="minorHAnsi"/>
        </w:rPr>
        <w:t>umowy</w:t>
      </w:r>
      <w:r w:rsidRPr="00A96076">
        <w:rPr>
          <w:rFonts w:asciiTheme="minorHAnsi" w:hAnsiTheme="minorHAnsi" w:cstheme="minorHAnsi"/>
        </w:rPr>
        <w:t>;</w:t>
      </w:r>
    </w:p>
    <w:p w14:paraId="03EC1CC5" w14:textId="5D6B26B4" w:rsidR="00A96076" w:rsidRDefault="00A96076" w:rsidP="00216250">
      <w:pPr>
        <w:pStyle w:val="Akapitzlist"/>
        <w:numPr>
          <w:ilvl w:val="0"/>
          <w:numId w:val="7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 w:rsidRPr="00CF74A9">
        <w:rPr>
          <w:rFonts w:asciiTheme="minorHAnsi" w:hAnsiTheme="minorHAnsi" w:cstheme="minorHAnsi"/>
        </w:rPr>
        <w:t>po zakończeniu prac remontowych, uporządkowania terenu i przekazania Zamawiającemu w terminie ustalonym na odbiór prac</w:t>
      </w:r>
      <w:r w:rsidR="00CF74A9">
        <w:rPr>
          <w:rFonts w:asciiTheme="minorHAnsi" w:hAnsiTheme="minorHAnsi" w:cstheme="minorHAnsi"/>
        </w:rPr>
        <w:t>;</w:t>
      </w:r>
    </w:p>
    <w:p w14:paraId="72B8B096" w14:textId="40FD2C6E" w:rsidR="00CF74A9" w:rsidRDefault="00CF74A9" w:rsidP="00216250">
      <w:pPr>
        <w:pStyle w:val="Akapitzlist"/>
        <w:numPr>
          <w:ilvl w:val="0"/>
          <w:numId w:val="7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 w:rsidRPr="00CF74A9">
        <w:rPr>
          <w:rFonts w:ascii="Calibri" w:eastAsia="Calibri" w:hAnsi="Calibri" w:cs="Calibri"/>
          <w:kern w:val="0"/>
          <w:lang w:eastAsia="en-US"/>
        </w:rPr>
        <w:t xml:space="preserve">zapłaty wynagrodzenia należnego Podwykonawcom, jeżeli Wykonawca dopuszcza Podwykonawców do udziału w realizacji </w:t>
      </w:r>
      <w:r w:rsidR="00FD5225">
        <w:rPr>
          <w:rFonts w:ascii="Calibri" w:eastAsia="Calibri" w:hAnsi="Calibri" w:cs="Calibri"/>
          <w:kern w:val="0"/>
          <w:lang w:eastAsia="en-US"/>
        </w:rPr>
        <w:t>u</w:t>
      </w:r>
      <w:r w:rsidRPr="00CF74A9">
        <w:rPr>
          <w:rFonts w:ascii="Calibri" w:eastAsia="Calibri" w:hAnsi="Calibri" w:cs="Calibri"/>
          <w:kern w:val="0"/>
          <w:lang w:eastAsia="en-US"/>
        </w:rPr>
        <w:t>mowy</w:t>
      </w:r>
      <w:r>
        <w:rPr>
          <w:rFonts w:ascii="Calibri" w:eastAsia="Calibri" w:hAnsi="Calibri" w:cs="Calibri"/>
          <w:kern w:val="0"/>
          <w:lang w:eastAsia="en-US"/>
        </w:rPr>
        <w:t>;</w:t>
      </w:r>
    </w:p>
    <w:p w14:paraId="4925104B" w14:textId="196F65FB" w:rsidR="00CF74A9" w:rsidRPr="00CF74A9" w:rsidRDefault="00CF74A9" w:rsidP="00216250">
      <w:pPr>
        <w:pStyle w:val="Akapitzlist"/>
        <w:numPr>
          <w:ilvl w:val="0"/>
          <w:numId w:val="7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 w:rsidRPr="00CF74A9">
        <w:rPr>
          <w:rFonts w:ascii="Calibri" w:eastAsia="Calibri" w:hAnsi="Calibri" w:cs="Calibri"/>
          <w:kern w:val="0"/>
          <w:lang w:eastAsia="en-US"/>
        </w:rPr>
        <w:t>terminowego usuwania Wad, ujawnionych w czasie wykonywania robót lub ujawnionych w czasie odbiorów, oraz w czasie obowiązywania rękojmi/gwarancji</w:t>
      </w:r>
      <w:r>
        <w:rPr>
          <w:rFonts w:ascii="Calibri" w:eastAsia="Calibri" w:hAnsi="Calibri" w:cs="Calibri"/>
          <w:kern w:val="0"/>
          <w:lang w:eastAsia="en-US"/>
        </w:rPr>
        <w:t>.</w:t>
      </w:r>
    </w:p>
    <w:p w14:paraId="0301DB9E" w14:textId="1B0856AF" w:rsidR="007B7B1B" w:rsidRPr="007B7B1B" w:rsidRDefault="007B7B1B" w:rsidP="00216250">
      <w:pPr>
        <w:pStyle w:val="Akapitzlist"/>
        <w:numPr>
          <w:ilvl w:val="0"/>
          <w:numId w:val="6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 w:rsidRPr="007B7B1B">
        <w:rPr>
          <w:rFonts w:asciiTheme="minorHAnsi" w:hAnsiTheme="minorHAnsi" w:cstheme="minorHAnsi"/>
        </w:rPr>
        <w:t xml:space="preserve">Wykonawca ponosi odpowiedzialność wobec osób trzecich za szkody i inne zdarzenia powstałe w związku z wykonywaniem robót budowlanych będących przedmiotem </w:t>
      </w:r>
      <w:r w:rsidR="00FD5225">
        <w:rPr>
          <w:rFonts w:asciiTheme="minorHAnsi" w:hAnsiTheme="minorHAnsi" w:cstheme="minorHAnsi"/>
        </w:rPr>
        <w:t>u</w:t>
      </w:r>
      <w:r w:rsidRPr="007B7B1B">
        <w:rPr>
          <w:rFonts w:asciiTheme="minorHAnsi" w:hAnsiTheme="minorHAnsi" w:cstheme="minorHAnsi"/>
        </w:rPr>
        <w:t xml:space="preserve">mowy, chyba że odpowiedzialnym za powstałe szkody jest Zamawiający lub osoba trzecia, za którą Zamawiający ponosi odpowiedzialność. </w:t>
      </w:r>
    </w:p>
    <w:p w14:paraId="7952F019" w14:textId="77777777" w:rsidR="007B7B1B" w:rsidRPr="007B7B1B" w:rsidRDefault="007B7B1B" w:rsidP="00216250">
      <w:pPr>
        <w:pStyle w:val="Akapitzlist"/>
        <w:numPr>
          <w:ilvl w:val="0"/>
          <w:numId w:val="6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 w:rsidRPr="007B7B1B">
        <w:rPr>
          <w:rFonts w:asciiTheme="minorHAnsi" w:hAnsiTheme="minorHAnsi" w:cstheme="minorHAnsi"/>
        </w:rPr>
        <w:t xml:space="preserve">Wykonawca jest zobowiązany do niezwłocznego udzielenia odpowiedzi na zgłoszone szkody. </w:t>
      </w:r>
    </w:p>
    <w:p w14:paraId="3E43D246" w14:textId="6FA00043" w:rsidR="007B7B1B" w:rsidRPr="007B7B1B" w:rsidRDefault="007B7B1B" w:rsidP="00216250">
      <w:pPr>
        <w:pStyle w:val="Akapitzlist"/>
        <w:numPr>
          <w:ilvl w:val="0"/>
          <w:numId w:val="6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 w:rsidRPr="007B7B1B">
        <w:rPr>
          <w:rFonts w:asciiTheme="minorHAnsi" w:hAnsiTheme="minorHAnsi" w:cstheme="minorHAnsi"/>
        </w:rPr>
        <w:t>Wykonawca ponosi odpowiedzialność za jakość wykonywanych robót budowlanych oraz za jakość zastosowanych do robót materiałów.</w:t>
      </w:r>
    </w:p>
    <w:p w14:paraId="46230DA1" w14:textId="77777777" w:rsidR="000C50FC" w:rsidRDefault="00A96076" w:rsidP="000C50FC">
      <w:pPr>
        <w:pStyle w:val="Akapitzlist"/>
        <w:numPr>
          <w:ilvl w:val="0"/>
          <w:numId w:val="6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 w:rsidRPr="00812DE2">
        <w:rPr>
          <w:rFonts w:asciiTheme="minorHAnsi" w:hAnsiTheme="minorHAnsi" w:cstheme="minorHAnsi"/>
        </w:rPr>
        <w:t>Wykonawca ponosi pełną odpowiedzialność za przestrzeganie przepisów dot. bezpieczeństwa i higieny pracy, przeciwpożarowych oraz ochrony środowiska podczas realizacji przedmiotu umowy</w:t>
      </w:r>
      <w:r w:rsidR="000C50FC">
        <w:rPr>
          <w:rFonts w:asciiTheme="minorHAnsi" w:hAnsiTheme="minorHAnsi" w:cstheme="minorHAnsi"/>
        </w:rPr>
        <w:t>.</w:t>
      </w:r>
    </w:p>
    <w:p w14:paraId="38F4D401" w14:textId="4F8D32DE" w:rsidR="00BF2B96" w:rsidRPr="00BF2B96" w:rsidRDefault="00BF2B96" w:rsidP="00BF2B96">
      <w:pPr>
        <w:pStyle w:val="Akapitzlist"/>
        <w:numPr>
          <w:ilvl w:val="0"/>
          <w:numId w:val="6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>
        <w:rPr>
          <w:rFonts w:ascii="Calibri" w:hAnsi="Calibri" w:cs="Calibri"/>
        </w:rPr>
        <w:t>W</w:t>
      </w:r>
      <w:r w:rsidRPr="00BF2B96">
        <w:rPr>
          <w:rFonts w:ascii="Calibri" w:hAnsi="Calibri" w:cs="Calibri"/>
        </w:rPr>
        <w:t xml:space="preserve"> razie zagrożenia niedotrzymania terminu wykonania </w:t>
      </w:r>
      <w:r w:rsidR="00FD5225">
        <w:rPr>
          <w:rFonts w:ascii="Calibri" w:hAnsi="Calibri" w:cs="Calibri"/>
        </w:rPr>
        <w:t>przedmiotu umowy</w:t>
      </w:r>
      <w:r w:rsidRPr="00BF2B9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Wykonawca </w:t>
      </w:r>
      <w:r w:rsidRPr="00BF2B96">
        <w:rPr>
          <w:rFonts w:ascii="Calibri" w:hAnsi="Calibri" w:cs="Calibri"/>
        </w:rPr>
        <w:t xml:space="preserve">wprowadzi </w:t>
      </w:r>
      <w:r w:rsidRPr="00BF2B96">
        <w:rPr>
          <w:rFonts w:asciiTheme="minorHAnsi" w:hAnsiTheme="minorHAnsi" w:cstheme="minorHAnsi"/>
        </w:rPr>
        <w:t>dodatkowo wydłużony czas pracy i w dni wolne od pracy informując Zamawiającego o wydłużonym czasie pracy z wyprzedzeniem.</w:t>
      </w:r>
    </w:p>
    <w:p w14:paraId="1C414B89" w14:textId="1B72644D" w:rsidR="00A96076" w:rsidRDefault="00A96076" w:rsidP="00216250">
      <w:pPr>
        <w:pStyle w:val="Akapitzlist"/>
        <w:numPr>
          <w:ilvl w:val="0"/>
          <w:numId w:val="6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 w:rsidRPr="00A96076">
        <w:rPr>
          <w:rFonts w:asciiTheme="minorHAnsi" w:hAnsiTheme="minorHAnsi" w:cstheme="minorHAnsi"/>
        </w:rPr>
        <w:t xml:space="preserve">Wykonawca jest posiadaczem i wytwórcą wszystkich odpadów powstałych w wyniku prowadzenia prac. Na Wykonawcy ciążą obowiązki wynikające z ustawy z dnia 14 grudnia 2012 r. o odpadach. Przy realizacji przedmiotowego </w:t>
      </w:r>
      <w:r w:rsidR="00FD5225">
        <w:rPr>
          <w:rFonts w:asciiTheme="minorHAnsi" w:hAnsiTheme="minorHAnsi" w:cstheme="minorHAnsi"/>
        </w:rPr>
        <w:t>umowy</w:t>
      </w:r>
      <w:r w:rsidRPr="00A96076">
        <w:rPr>
          <w:rFonts w:asciiTheme="minorHAnsi" w:hAnsiTheme="minorHAnsi" w:cstheme="minorHAnsi"/>
        </w:rPr>
        <w:t xml:space="preserve"> odpadami są materiały pochodzące z rozbiórki oraz z robót ziemnych, które Wykonawca przewiezie na wybrane przez siebie wysypisko. Koszty</w:t>
      </w:r>
      <w:r w:rsidR="006073E7">
        <w:rPr>
          <w:rFonts w:asciiTheme="minorHAnsi" w:hAnsiTheme="minorHAnsi" w:cstheme="minorHAnsi"/>
        </w:rPr>
        <w:t xml:space="preserve"> </w:t>
      </w:r>
      <w:r w:rsidRPr="00A96076">
        <w:rPr>
          <w:rFonts w:asciiTheme="minorHAnsi" w:hAnsiTheme="minorHAnsi" w:cstheme="minorHAnsi"/>
        </w:rPr>
        <w:t xml:space="preserve">transportu odpadów oraz opłaty za wysypisko </w:t>
      </w:r>
      <w:r w:rsidR="00AC1B48">
        <w:rPr>
          <w:rFonts w:asciiTheme="minorHAnsi" w:hAnsiTheme="minorHAnsi" w:cstheme="minorHAnsi"/>
        </w:rPr>
        <w:t xml:space="preserve">ujęto </w:t>
      </w:r>
      <w:r w:rsidR="006073E7">
        <w:rPr>
          <w:rFonts w:asciiTheme="minorHAnsi" w:hAnsiTheme="minorHAnsi" w:cstheme="minorHAnsi"/>
        </w:rPr>
        <w:br/>
      </w:r>
      <w:r w:rsidR="00AC1B48">
        <w:rPr>
          <w:rFonts w:asciiTheme="minorHAnsi" w:hAnsiTheme="minorHAnsi" w:cstheme="minorHAnsi"/>
        </w:rPr>
        <w:t xml:space="preserve">w wynagrodzeniu o którym mowa w </w:t>
      </w:r>
      <w:r w:rsidR="00AC1B48" w:rsidRPr="00AC1B48">
        <w:rPr>
          <w:rFonts w:asciiTheme="minorHAnsi" w:hAnsiTheme="minorHAnsi" w:cstheme="minorHAnsi"/>
        </w:rPr>
        <w:t xml:space="preserve">§ </w:t>
      </w:r>
      <w:r w:rsidR="00AC1B48">
        <w:rPr>
          <w:rFonts w:asciiTheme="minorHAnsi" w:hAnsiTheme="minorHAnsi" w:cstheme="minorHAnsi"/>
        </w:rPr>
        <w:t>5 ust. 1</w:t>
      </w:r>
      <w:r w:rsidRPr="00A96076">
        <w:rPr>
          <w:rFonts w:asciiTheme="minorHAnsi" w:hAnsiTheme="minorHAnsi" w:cstheme="minorHAnsi"/>
        </w:rPr>
        <w:t>.</w:t>
      </w:r>
    </w:p>
    <w:p w14:paraId="65DFD31C" w14:textId="408C32CE" w:rsidR="00712438" w:rsidRPr="00712438" w:rsidRDefault="00CF74A9" w:rsidP="00216250">
      <w:pPr>
        <w:pStyle w:val="Akapitzlist"/>
        <w:numPr>
          <w:ilvl w:val="0"/>
          <w:numId w:val="6"/>
        </w:numPr>
        <w:spacing w:after="120" w:line="240" w:lineRule="auto"/>
        <w:contextualSpacing w:val="0"/>
        <w:textAlignment w:val="auto"/>
        <w:rPr>
          <w:rFonts w:asciiTheme="minorHAnsi" w:hAnsiTheme="minorHAnsi" w:cstheme="minorHAnsi"/>
        </w:rPr>
      </w:pPr>
      <w:r w:rsidRPr="00BF2B96">
        <w:rPr>
          <w:rFonts w:asciiTheme="minorHAnsi" w:hAnsiTheme="minorHAnsi" w:cstheme="minorHAnsi"/>
        </w:rPr>
        <w:t xml:space="preserve">W przypadku powierzenia wykonania części </w:t>
      </w:r>
      <w:r w:rsidR="00E96628">
        <w:rPr>
          <w:rFonts w:asciiTheme="minorHAnsi" w:hAnsiTheme="minorHAnsi" w:cstheme="minorHAnsi"/>
        </w:rPr>
        <w:t>u</w:t>
      </w:r>
      <w:r w:rsidRPr="00BF2B96">
        <w:rPr>
          <w:rFonts w:asciiTheme="minorHAnsi" w:hAnsiTheme="minorHAnsi" w:cstheme="minorHAnsi"/>
        </w:rPr>
        <w:t xml:space="preserve">mowy Podwykonawcom, Wykonawca </w:t>
      </w:r>
      <w:r w:rsidRPr="00BF2B96">
        <w:rPr>
          <w:rFonts w:asciiTheme="minorHAnsi" w:hAnsiTheme="minorHAnsi" w:cstheme="minorHAnsi"/>
        </w:rPr>
        <w:br/>
        <w:t>będzie pełnił funkcję koordynatora Podwykonawców podczas wykonywania robót i usuwania ewentualnych Wad. Wykonawca odpowiada za działania lub uchybienia każdego Podwykonawcy.</w:t>
      </w:r>
    </w:p>
    <w:p w14:paraId="000E2CE6" w14:textId="3F883862" w:rsidR="00D62502" w:rsidRDefault="009739B8" w:rsidP="006344BB">
      <w:pPr>
        <w:spacing w:line="240" w:lineRule="auto"/>
        <w:jc w:val="center"/>
        <w:textAlignment w:val="auto"/>
        <w:rPr>
          <w:rFonts w:asciiTheme="minorHAnsi" w:hAnsiTheme="minorHAnsi" w:cstheme="minorHAnsi"/>
          <w:b/>
        </w:rPr>
      </w:pPr>
      <w:bookmarkStart w:id="0" w:name="_Hlk191021958"/>
      <w:r w:rsidRPr="007D74A2">
        <w:rPr>
          <w:rFonts w:asciiTheme="minorHAnsi" w:hAnsiTheme="minorHAnsi" w:cstheme="minorHAnsi"/>
          <w:b/>
        </w:rPr>
        <w:t xml:space="preserve">§ </w:t>
      </w:r>
      <w:r w:rsidR="003F7F25" w:rsidRPr="00237D29">
        <w:rPr>
          <w:rFonts w:asciiTheme="minorHAnsi" w:hAnsiTheme="minorHAnsi" w:cstheme="minorHAnsi"/>
          <w:b/>
        </w:rPr>
        <w:t>3</w:t>
      </w:r>
    </w:p>
    <w:bookmarkEnd w:id="0"/>
    <w:p w14:paraId="67E7DA2C" w14:textId="6F8506BC" w:rsidR="00CF74A9" w:rsidRPr="006344BB" w:rsidRDefault="00CF74A9" w:rsidP="006344BB">
      <w:pPr>
        <w:spacing w:line="240" w:lineRule="auto"/>
        <w:jc w:val="center"/>
        <w:textAlignment w:val="auto"/>
        <w:rPr>
          <w:rFonts w:asciiTheme="minorHAnsi" w:hAnsiTheme="minorHAnsi" w:cstheme="minorHAnsi"/>
          <w:b/>
        </w:rPr>
      </w:pPr>
      <w:r w:rsidRPr="006344BB">
        <w:rPr>
          <w:rFonts w:asciiTheme="minorHAnsi" w:hAnsiTheme="minorHAnsi" w:cstheme="minorHAnsi"/>
          <w:b/>
        </w:rPr>
        <w:t>Przedstawiciele Stron</w:t>
      </w:r>
    </w:p>
    <w:p w14:paraId="237C0401" w14:textId="77777777" w:rsidR="002E2301" w:rsidRPr="002E2301" w:rsidRDefault="002E2301" w:rsidP="00216250">
      <w:pPr>
        <w:pStyle w:val="Akapitzlist"/>
        <w:numPr>
          <w:ilvl w:val="0"/>
          <w:numId w:val="8"/>
        </w:numPr>
        <w:spacing w:after="120" w:line="240" w:lineRule="auto"/>
        <w:contextualSpacing w:val="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2E2301">
        <w:rPr>
          <w:rFonts w:ascii="Calibri" w:eastAsia="Calibri" w:hAnsi="Calibri" w:cs="Calibri"/>
          <w:kern w:val="0"/>
          <w:lang w:eastAsia="en-US"/>
        </w:rPr>
        <w:t>Strony ustalają, że osobami upoważnionymi do bezpośrednich kontaktów w trakcie wykonywania umowy, mających na celu sprawną realizację umowy oraz jej bieżący nadzór, są:</w:t>
      </w:r>
    </w:p>
    <w:p w14:paraId="67B252DB" w14:textId="77777777" w:rsidR="002E2301" w:rsidRPr="002E2301" w:rsidRDefault="002E2301" w:rsidP="00216250">
      <w:pPr>
        <w:pStyle w:val="Akapitzlist"/>
        <w:numPr>
          <w:ilvl w:val="0"/>
          <w:numId w:val="9"/>
        </w:numPr>
        <w:spacing w:after="120" w:line="240" w:lineRule="auto"/>
        <w:contextualSpacing w:val="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2E2301">
        <w:rPr>
          <w:rFonts w:ascii="Calibri" w:eastAsia="Calibri" w:hAnsi="Calibri" w:cs="Calibri"/>
          <w:kern w:val="0"/>
          <w:lang w:eastAsia="en-US"/>
        </w:rPr>
        <w:lastRenderedPageBreak/>
        <w:t>ze strony Zamawiającego: …………………….. tel. ……………………, e-mail: …………………………..;</w:t>
      </w:r>
    </w:p>
    <w:p w14:paraId="3F219A1D" w14:textId="71584A3D" w:rsidR="002E2301" w:rsidRPr="002E2301" w:rsidRDefault="002E2301" w:rsidP="00216250">
      <w:pPr>
        <w:pStyle w:val="Akapitzlist"/>
        <w:numPr>
          <w:ilvl w:val="0"/>
          <w:numId w:val="9"/>
        </w:numPr>
        <w:spacing w:after="120" w:line="240" w:lineRule="auto"/>
        <w:contextualSpacing w:val="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2E2301">
        <w:rPr>
          <w:rFonts w:ascii="Calibri" w:eastAsia="Calibri" w:hAnsi="Calibri" w:cs="Calibri"/>
          <w:kern w:val="0"/>
          <w:lang w:eastAsia="en-US"/>
        </w:rPr>
        <w:t>ze strony Użytkownika:</w:t>
      </w:r>
      <w:r w:rsidR="00E96628">
        <w:rPr>
          <w:rFonts w:ascii="Calibri" w:eastAsia="Calibri" w:hAnsi="Calibri" w:cs="Calibri"/>
          <w:kern w:val="0"/>
          <w:lang w:eastAsia="en-US"/>
        </w:rPr>
        <w:t xml:space="preserve"> </w:t>
      </w:r>
      <w:r w:rsidRPr="002E2301">
        <w:rPr>
          <w:rFonts w:ascii="Calibri" w:eastAsia="Calibri" w:hAnsi="Calibri" w:cs="Calibri"/>
          <w:kern w:val="0"/>
          <w:lang w:eastAsia="en-US"/>
        </w:rPr>
        <w:t>……</w:t>
      </w:r>
      <w:r w:rsidR="00E96628">
        <w:rPr>
          <w:rFonts w:ascii="Calibri" w:eastAsia="Calibri" w:hAnsi="Calibri" w:cs="Calibri"/>
          <w:kern w:val="0"/>
          <w:lang w:eastAsia="en-US"/>
        </w:rPr>
        <w:t>………….</w:t>
      </w:r>
      <w:r w:rsidRPr="002E2301">
        <w:rPr>
          <w:rFonts w:ascii="Calibri" w:eastAsia="Calibri" w:hAnsi="Calibri" w:cs="Calibri"/>
          <w:kern w:val="0"/>
          <w:lang w:eastAsia="en-US"/>
        </w:rPr>
        <w:t>………..</w:t>
      </w:r>
      <w:r w:rsidR="00E96628">
        <w:rPr>
          <w:rFonts w:ascii="Calibri" w:eastAsia="Calibri" w:hAnsi="Calibri" w:cs="Calibri"/>
          <w:kern w:val="0"/>
          <w:lang w:eastAsia="en-US"/>
        </w:rPr>
        <w:t xml:space="preserve"> </w:t>
      </w:r>
      <w:r w:rsidRPr="002E2301">
        <w:rPr>
          <w:rFonts w:ascii="Calibri" w:eastAsia="Calibri" w:hAnsi="Calibri" w:cs="Calibri"/>
          <w:kern w:val="0"/>
          <w:lang w:eastAsia="en-US"/>
        </w:rPr>
        <w:t>tel.</w:t>
      </w:r>
      <w:r w:rsidR="00E96628">
        <w:rPr>
          <w:rFonts w:ascii="Calibri" w:eastAsia="Calibri" w:hAnsi="Calibri" w:cs="Calibri"/>
          <w:kern w:val="0"/>
          <w:lang w:eastAsia="en-US"/>
        </w:rPr>
        <w:t xml:space="preserve"> </w:t>
      </w:r>
      <w:r w:rsidRPr="002E2301">
        <w:rPr>
          <w:rFonts w:ascii="Calibri" w:eastAsia="Calibri" w:hAnsi="Calibri" w:cs="Calibri"/>
          <w:kern w:val="0"/>
          <w:lang w:eastAsia="en-US"/>
        </w:rPr>
        <w:t>………</w:t>
      </w:r>
      <w:r w:rsidR="00E96628">
        <w:rPr>
          <w:rFonts w:ascii="Calibri" w:eastAsia="Calibri" w:hAnsi="Calibri" w:cs="Calibri"/>
          <w:kern w:val="0"/>
          <w:lang w:eastAsia="en-US"/>
        </w:rPr>
        <w:t>………..</w:t>
      </w:r>
      <w:r w:rsidRPr="002E2301">
        <w:rPr>
          <w:rFonts w:ascii="Calibri" w:eastAsia="Calibri" w:hAnsi="Calibri" w:cs="Calibri"/>
          <w:kern w:val="0"/>
          <w:lang w:eastAsia="en-US"/>
        </w:rPr>
        <w:t>….., e-mail: ……</w:t>
      </w:r>
      <w:r w:rsidR="00E96628">
        <w:rPr>
          <w:rFonts w:ascii="Calibri" w:eastAsia="Calibri" w:hAnsi="Calibri" w:cs="Calibri"/>
          <w:kern w:val="0"/>
          <w:lang w:eastAsia="en-US"/>
        </w:rPr>
        <w:t>………………</w:t>
      </w:r>
      <w:r w:rsidRPr="002E2301">
        <w:rPr>
          <w:rFonts w:ascii="Calibri" w:eastAsia="Calibri" w:hAnsi="Calibri" w:cs="Calibri"/>
          <w:kern w:val="0"/>
          <w:lang w:eastAsia="en-US"/>
        </w:rPr>
        <w:t>……..;</w:t>
      </w:r>
    </w:p>
    <w:p w14:paraId="07221C5C" w14:textId="50E35E52" w:rsidR="002E2301" w:rsidRPr="002E2301" w:rsidRDefault="00E96628" w:rsidP="00216250">
      <w:pPr>
        <w:pStyle w:val="Akapitzlist"/>
        <w:numPr>
          <w:ilvl w:val="0"/>
          <w:numId w:val="9"/>
        </w:numPr>
        <w:spacing w:after="120" w:line="240" w:lineRule="auto"/>
        <w:contextualSpacing w:val="0"/>
        <w:textAlignment w:val="auto"/>
        <w:rPr>
          <w:rFonts w:ascii="Calibri" w:eastAsia="Calibri" w:hAnsi="Calibri" w:cs="Calibri"/>
          <w:kern w:val="0"/>
          <w:lang w:eastAsia="en-US"/>
        </w:rPr>
      </w:pPr>
      <w:r>
        <w:rPr>
          <w:rFonts w:ascii="Calibri" w:eastAsia="Calibri" w:hAnsi="Calibri" w:cs="Calibri"/>
          <w:kern w:val="0"/>
          <w:lang w:eastAsia="en-US"/>
        </w:rPr>
        <w:t>ze strony Wykonawcy: …………</w:t>
      </w:r>
      <w:r w:rsidR="002E2301" w:rsidRPr="002E2301">
        <w:rPr>
          <w:rFonts w:ascii="Calibri" w:eastAsia="Calibri" w:hAnsi="Calibri" w:cs="Calibri"/>
          <w:kern w:val="0"/>
          <w:lang w:eastAsia="en-US"/>
        </w:rPr>
        <w:t>…………..tel. ………………………….., e-mail: ………………………….. .</w:t>
      </w:r>
    </w:p>
    <w:p w14:paraId="42A6B663" w14:textId="77777777" w:rsidR="002E2301" w:rsidRPr="002E2301" w:rsidRDefault="002E2301" w:rsidP="00216250">
      <w:pPr>
        <w:pStyle w:val="Akapitzlist"/>
        <w:numPr>
          <w:ilvl w:val="0"/>
          <w:numId w:val="8"/>
        </w:numPr>
        <w:spacing w:after="120" w:line="240" w:lineRule="auto"/>
        <w:contextualSpacing w:val="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2E2301">
        <w:rPr>
          <w:rFonts w:ascii="Calibri" w:eastAsia="Calibri" w:hAnsi="Calibri" w:cs="Calibri"/>
          <w:kern w:val="0"/>
          <w:lang w:eastAsia="en-US"/>
        </w:rPr>
        <w:t xml:space="preserve">Wskazane osoby umocowane są do dokonywania czynności faktycznych związanych z realizacją przedmiotu umowy, do pełnej współpracy z drugą Stroną w celu zapewnienia należytego oraz terminowego jej wykonania, nie są natomiast upoważnione </w:t>
      </w:r>
      <w:r w:rsidRPr="002E2301">
        <w:rPr>
          <w:rFonts w:ascii="Calibri" w:eastAsia="Calibri" w:hAnsi="Calibri" w:cs="Calibri"/>
          <w:kern w:val="0"/>
          <w:lang w:eastAsia="en-US"/>
        </w:rPr>
        <w:br/>
        <w:t>do dokonywania zmian w umowie.</w:t>
      </w:r>
    </w:p>
    <w:p w14:paraId="10AFB9F3" w14:textId="77777777" w:rsidR="002E2301" w:rsidRPr="002E2301" w:rsidRDefault="002E2301" w:rsidP="00216250">
      <w:pPr>
        <w:pStyle w:val="Akapitzlist"/>
        <w:numPr>
          <w:ilvl w:val="0"/>
          <w:numId w:val="8"/>
        </w:numPr>
        <w:spacing w:after="120" w:line="240" w:lineRule="auto"/>
        <w:contextualSpacing w:val="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2E2301">
        <w:rPr>
          <w:rFonts w:ascii="Calibri" w:eastAsia="Calibri" w:hAnsi="Calibri" w:cs="Calibri"/>
          <w:kern w:val="0"/>
          <w:lang w:eastAsia="en-US"/>
        </w:rPr>
        <w:t>Zamawiający zastrzega sobie prawo do bieżącej kontroli sposobu i jakości wykonywania robót budowlanych przez Wykonawcę. Do przeprowadzania kontroli ze strony Zamawiającego uprawnione są osoby przez niego wyznaczone.</w:t>
      </w:r>
    </w:p>
    <w:p w14:paraId="24BA60CE" w14:textId="07FD2264" w:rsidR="009739B8" w:rsidRDefault="00137757" w:rsidP="00024ED1">
      <w:pPr>
        <w:spacing w:line="240" w:lineRule="auto"/>
        <w:jc w:val="center"/>
        <w:textAlignment w:val="auto"/>
        <w:rPr>
          <w:rFonts w:asciiTheme="minorHAnsi" w:hAnsiTheme="minorHAnsi" w:cstheme="minorHAnsi"/>
          <w:b/>
        </w:rPr>
      </w:pPr>
      <w:r w:rsidRPr="00237D29">
        <w:rPr>
          <w:rFonts w:asciiTheme="minorHAnsi" w:hAnsiTheme="minorHAnsi" w:cstheme="minorHAnsi"/>
          <w:b/>
        </w:rPr>
        <w:t xml:space="preserve">§ </w:t>
      </w:r>
      <w:r w:rsidR="003F7F25" w:rsidRPr="00237D29">
        <w:rPr>
          <w:rFonts w:asciiTheme="minorHAnsi" w:hAnsiTheme="minorHAnsi" w:cstheme="minorHAnsi"/>
          <w:b/>
        </w:rPr>
        <w:t>4</w:t>
      </w:r>
    </w:p>
    <w:p w14:paraId="151D01DD" w14:textId="0675C3DF" w:rsidR="002E2301" w:rsidRPr="002E2301" w:rsidRDefault="002E2301" w:rsidP="002E2301">
      <w:pPr>
        <w:spacing w:line="276" w:lineRule="auto"/>
        <w:jc w:val="center"/>
        <w:textAlignment w:val="auto"/>
        <w:rPr>
          <w:rFonts w:ascii="Calibri" w:eastAsia="SimSun" w:hAnsi="Calibri" w:cs="Calibri"/>
          <w:kern w:val="2"/>
          <w:lang w:eastAsia="zh-CN"/>
        </w:rPr>
      </w:pPr>
      <w:r w:rsidRPr="002E2301">
        <w:rPr>
          <w:rFonts w:ascii="Calibri" w:eastAsia="SimSun" w:hAnsi="Calibri" w:cs="Calibri"/>
          <w:b/>
          <w:bCs/>
          <w:kern w:val="2"/>
          <w:lang w:eastAsia="zh-CN"/>
        </w:rPr>
        <w:t>Terminy</w:t>
      </w:r>
    </w:p>
    <w:p w14:paraId="4268C1D7" w14:textId="77777777" w:rsidR="007F0B8F" w:rsidRPr="007F0B8F" w:rsidRDefault="007F0B8F" w:rsidP="00216250">
      <w:pPr>
        <w:pStyle w:val="Akapitzlist"/>
        <w:numPr>
          <w:ilvl w:val="0"/>
          <w:numId w:val="10"/>
        </w:numPr>
        <w:spacing w:after="120" w:line="240" w:lineRule="auto"/>
        <w:contextualSpacing w:val="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7F0B8F">
        <w:rPr>
          <w:rFonts w:ascii="Calibri" w:eastAsia="Calibri" w:hAnsi="Calibri" w:cs="Calibri"/>
          <w:kern w:val="0"/>
          <w:lang w:eastAsia="en-US"/>
        </w:rPr>
        <w:t>Termin wykonania przedmiotu umowy:</w:t>
      </w:r>
    </w:p>
    <w:p w14:paraId="5BDE8EB2" w14:textId="76697413" w:rsidR="007F0B8F" w:rsidRPr="00476091" w:rsidRDefault="007F0B8F" w:rsidP="00BA355A">
      <w:pPr>
        <w:pStyle w:val="Akapitzlist"/>
        <w:numPr>
          <w:ilvl w:val="0"/>
          <w:numId w:val="11"/>
        </w:numPr>
        <w:spacing w:after="120" w:line="240" w:lineRule="auto"/>
        <w:contextualSpacing w:val="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476091">
        <w:rPr>
          <w:rFonts w:ascii="Calibri" w:eastAsia="Calibri" w:hAnsi="Calibri" w:cs="Calibri"/>
          <w:kern w:val="0"/>
          <w:lang w:eastAsia="en-US"/>
        </w:rPr>
        <w:t xml:space="preserve">Strony ustalają, że przedmiot umowy zostanie wykonany </w:t>
      </w:r>
      <w:r w:rsidRPr="00476091">
        <w:rPr>
          <w:rFonts w:ascii="Calibri" w:eastAsia="Calibri" w:hAnsi="Calibri" w:cs="Calibri"/>
          <w:b/>
          <w:bCs/>
          <w:kern w:val="0"/>
          <w:lang w:eastAsia="en-US"/>
        </w:rPr>
        <w:t xml:space="preserve">w terminie dwóch miesięcy, licząc od dnia </w:t>
      </w:r>
      <w:r w:rsidR="00792377" w:rsidRPr="00476091">
        <w:rPr>
          <w:rFonts w:ascii="Calibri" w:eastAsia="Calibri" w:hAnsi="Calibri" w:cs="Calibri"/>
          <w:b/>
          <w:bCs/>
          <w:kern w:val="0"/>
          <w:lang w:eastAsia="en-US"/>
        </w:rPr>
        <w:t>zawarcia</w:t>
      </w:r>
      <w:r w:rsidRPr="00476091">
        <w:rPr>
          <w:rFonts w:ascii="Calibri" w:eastAsia="Calibri" w:hAnsi="Calibri" w:cs="Calibri"/>
          <w:b/>
          <w:bCs/>
          <w:kern w:val="0"/>
          <w:lang w:eastAsia="en-US"/>
        </w:rPr>
        <w:t xml:space="preserve"> umowy</w:t>
      </w:r>
      <w:r w:rsidR="00BA355A" w:rsidRPr="00476091">
        <w:rPr>
          <w:rFonts w:ascii="Calibri" w:eastAsia="Calibri" w:hAnsi="Calibri" w:cs="Calibri"/>
          <w:kern w:val="0"/>
          <w:lang w:eastAsia="en-US"/>
        </w:rPr>
        <w:t>.</w:t>
      </w:r>
    </w:p>
    <w:p w14:paraId="275F4E3B" w14:textId="6538F9DD" w:rsidR="007F0B8F" w:rsidRPr="007F0B8F" w:rsidRDefault="007F0B8F" w:rsidP="00216250">
      <w:pPr>
        <w:pStyle w:val="Akapitzlist"/>
        <w:numPr>
          <w:ilvl w:val="0"/>
          <w:numId w:val="11"/>
        </w:numPr>
        <w:spacing w:after="120" w:line="240" w:lineRule="auto"/>
        <w:contextualSpacing w:val="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7F0B8F">
        <w:rPr>
          <w:rFonts w:ascii="Calibri" w:eastAsia="Calibri" w:hAnsi="Calibri" w:cs="Calibri"/>
          <w:kern w:val="0"/>
          <w:lang w:eastAsia="en-US"/>
        </w:rPr>
        <w:t>rozpoczęcie prac remontowych rozpocznie się z dniem przekazania ter</w:t>
      </w:r>
      <w:r w:rsidR="00792377">
        <w:rPr>
          <w:rFonts w:ascii="Calibri" w:eastAsia="Calibri" w:hAnsi="Calibri" w:cs="Calibri"/>
          <w:kern w:val="0"/>
          <w:lang w:eastAsia="en-US"/>
        </w:rPr>
        <w:t>enu budowy, w </w:t>
      </w:r>
      <w:r w:rsidRPr="007F0B8F">
        <w:rPr>
          <w:rFonts w:ascii="Calibri" w:eastAsia="Calibri" w:hAnsi="Calibri" w:cs="Calibri"/>
          <w:kern w:val="0"/>
          <w:lang w:eastAsia="en-US"/>
        </w:rPr>
        <w:t xml:space="preserve">terminie nie później niż do 3 dni </w:t>
      </w:r>
      <w:r w:rsidR="00927D28">
        <w:rPr>
          <w:rFonts w:ascii="Calibri" w:eastAsia="Calibri" w:hAnsi="Calibri" w:cs="Calibri"/>
          <w:kern w:val="0"/>
          <w:lang w:eastAsia="en-US"/>
        </w:rPr>
        <w:t xml:space="preserve">roboczych </w:t>
      </w:r>
      <w:r w:rsidRPr="007F0B8F">
        <w:rPr>
          <w:rFonts w:ascii="Calibri" w:eastAsia="Calibri" w:hAnsi="Calibri" w:cs="Calibri"/>
          <w:kern w:val="0"/>
          <w:lang w:eastAsia="en-US"/>
        </w:rPr>
        <w:t xml:space="preserve">od daty </w:t>
      </w:r>
      <w:r w:rsidR="00792377">
        <w:rPr>
          <w:rFonts w:ascii="Calibri" w:eastAsia="Calibri" w:hAnsi="Calibri" w:cs="Calibri"/>
          <w:kern w:val="0"/>
          <w:lang w:eastAsia="en-US"/>
        </w:rPr>
        <w:t>zawarcia</w:t>
      </w:r>
      <w:r w:rsidRPr="007F0B8F">
        <w:rPr>
          <w:rFonts w:ascii="Calibri" w:eastAsia="Calibri" w:hAnsi="Calibri" w:cs="Calibri"/>
          <w:kern w:val="0"/>
          <w:lang w:eastAsia="en-US"/>
        </w:rPr>
        <w:t xml:space="preserve"> umowy;</w:t>
      </w:r>
    </w:p>
    <w:p w14:paraId="0E48F811" w14:textId="77777777" w:rsidR="007F0B8F" w:rsidRPr="007F0B8F" w:rsidRDefault="007F0B8F" w:rsidP="00216250">
      <w:pPr>
        <w:pStyle w:val="Akapitzlist"/>
        <w:numPr>
          <w:ilvl w:val="0"/>
          <w:numId w:val="11"/>
        </w:numPr>
        <w:spacing w:after="120" w:line="240" w:lineRule="auto"/>
        <w:contextualSpacing w:val="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7F0B8F">
        <w:rPr>
          <w:rFonts w:ascii="Calibri" w:eastAsia="Calibri" w:hAnsi="Calibri" w:cs="Calibri"/>
          <w:kern w:val="0"/>
          <w:lang w:eastAsia="en-US"/>
        </w:rPr>
        <w:t>zakończenie prac remontowych – z dniem podpisania Protokołu odbioru końcowego robót.</w:t>
      </w:r>
    </w:p>
    <w:p w14:paraId="2061545B" w14:textId="7A62DF08" w:rsidR="007F0B8F" w:rsidRPr="007F0B8F" w:rsidRDefault="007F0B8F" w:rsidP="00216250">
      <w:pPr>
        <w:pStyle w:val="Akapitzlist"/>
        <w:numPr>
          <w:ilvl w:val="0"/>
          <w:numId w:val="10"/>
        </w:numPr>
        <w:spacing w:after="120" w:line="240" w:lineRule="auto"/>
        <w:contextualSpacing w:val="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7F0B8F">
        <w:rPr>
          <w:rFonts w:ascii="Calibri" w:eastAsia="Calibri" w:hAnsi="Calibri" w:cs="Calibri"/>
          <w:kern w:val="0"/>
          <w:lang w:eastAsia="en-US"/>
        </w:rPr>
        <w:t xml:space="preserve">Termin zakończenia realizacji przedmiotu umowy może ulec przesunięciu wyłącznie </w:t>
      </w:r>
      <w:r w:rsidRPr="007F0B8F">
        <w:rPr>
          <w:rFonts w:ascii="Calibri" w:eastAsia="Calibri" w:hAnsi="Calibri" w:cs="Calibri"/>
          <w:kern w:val="0"/>
          <w:lang w:eastAsia="en-US"/>
        </w:rPr>
        <w:br/>
        <w:t>z powodu siły wyższej</w:t>
      </w:r>
      <w:r w:rsidR="006567D3">
        <w:rPr>
          <w:rFonts w:ascii="Calibri" w:eastAsia="Calibri" w:hAnsi="Calibri" w:cs="Calibri"/>
          <w:kern w:val="0"/>
          <w:lang w:eastAsia="en-US"/>
        </w:rPr>
        <w:t xml:space="preserve">, o której mowa w </w:t>
      </w:r>
      <w:r w:rsidR="006567D3" w:rsidRPr="00237D29">
        <w:rPr>
          <w:rFonts w:asciiTheme="minorHAnsi" w:hAnsiTheme="minorHAnsi" w:cstheme="minorHAnsi"/>
          <w:b/>
        </w:rPr>
        <w:t>§</w:t>
      </w:r>
      <w:r w:rsidR="006567D3">
        <w:rPr>
          <w:rFonts w:asciiTheme="minorHAnsi" w:hAnsiTheme="minorHAnsi" w:cstheme="minorHAnsi"/>
          <w:b/>
        </w:rPr>
        <w:t xml:space="preserve"> 13</w:t>
      </w:r>
      <w:r w:rsidR="001652B5">
        <w:rPr>
          <w:rFonts w:asciiTheme="minorHAnsi" w:hAnsiTheme="minorHAnsi" w:cstheme="minorHAnsi"/>
          <w:b/>
        </w:rPr>
        <w:t xml:space="preserve">, </w:t>
      </w:r>
      <w:r w:rsidRPr="007F0B8F">
        <w:rPr>
          <w:rFonts w:ascii="Calibri" w:eastAsia="Calibri" w:hAnsi="Calibri" w:cs="Calibri"/>
          <w:kern w:val="0"/>
          <w:lang w:eastAsia="en-US"/>
        </w:rPr>
        <w:t>mającej istotny wpływ na realizację przedmiotu umowy.</w:t>
      </w:r>
    </w:p>
    <w:p w14:paraId="36E66B6F" w14:textId="5850755C" w:rsidR="001C332C" w:rsidRDefault="007F0B8F" w:rsidP="00216250">
      <w:pPr>
        <w:pStyle w:val="Akapitzlist"/>
        <w:numPr>
          <w:ilvl w:val="0"/>
          <w:numId w:val="10"/>
        </w:numPr>
        <w:spacing w:after="120" w:line="240" w:lineRule="auto"/>
        <w:contextualSpacing w:val="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7F0B8F">
        <w:rPr>
          <w:rFonts w:ascii="Calibri" w:eastAsia="Calibri" w:hAnsi="Calibri" w:cs="Calibri"/>
          <w:kern w:val="0"/>
          <w:lang w:eastAsia="en-US"/>
        </w:rPr>
        <w:t>W przypadku wystąpienia siły wyższej terminy określone w umowie zostaną przedłużone o czas trwania siły wyższej i jej skutków uniemożliwiających wykonanie umowy.</w:t>
      </w:r>
    </w:p>
    <w:p w14:paraId="5A3B0372" w14:textId="49E791D7" w:rsidR="002B0F26" w:rsidRDefault="002B0F26" w:rsidP="00EC3A81">
      <w:pPr>
        <w:spacing w:line="240" w:lineRule="auto"/>
        <w:jc w:val="center"/>
        <w:textAlignment w:val="auto"/>
        <w:rPr>
          <w:rFonts w:asciiTheme="minorHAnsi" w:hAnsiTheme="minorHAnsi" w:cstheme="minorHAnsi"/>
          <w:b/>
        </w:rPr>
      </w:pPr>
      <w:r w:rsidRPr="007D74A2">
        <w:rPr>
          <w:rFonts w:asciiTheme="minorHAnsi" w:hAnsiTheme="minorHAnsi" w:cstheme="minorHAnsi"/>
          <w:b/>
        </w:rPr>
        <w:t xml:space="preserve">§ </w:t>
      </w:r>
      <w:r w:rsidR="00BB0D3C">
        <w:rPr>
          <w:rFonts w:asciiTheme="minorHAnsi" w:hAnsiTheme="minorHAnsi" w:cstheme="minorHAnsi"/>
          <w:b/>
        </w:rPr>
        <w:t>5</w:t>
      </w:r>
    </w:p>
    <w:p w14:paraId="4B1EC3B8" w14:textId="77777777" w:rsidR="00362BBA" w:rsidRPr="00362BBA" w:rsidRDefault="00362BBA" w:rsidP="00362BBA">
      <w:pPr>
        <w:spacing w:line="276" w:lineRule="auto"/>
        <w:jc w:val="center"/>
        <w:rPr>
          <w:rFonts w:ascii="Calibri" w:eastAsia="SimSun" w:hAnsi="Calibri" w:cs="Calibri"/>
          <w:kern w:val="2"/>
          <w:lang w:eastAsia="zh-CN"/>
        </w:rPr>
      </w:pPr>
      <w:r w:rsidRPr="00362BBA">
        <w:rPr>
          <w:rFonts w:ascii="Calibri" w:eastAsia="SimSun" w:hAnsi="Calibri" w:cs="Calibri"/>
          <w:b/>
          <w:bCs/>
          <w:kern w:val="2"/>
          <w:lang w:eastAsia="zh-CN"/>
        </w:rPr>
        <w:t>Wynagrodzenie</w:t>
      </w:r>
    </w:p>
    <w:p w14:paraId="2B13AA29" w14:textId="77777777" w:rsidR="00362BBA" w:rsidRPr="00362BBA" w:rsidRDefault="00362BBA" w:rsidP="00CF098C">
      <w:pPr>
        <w:pStyle w:val="Standard"/>
        <w:widowControl/>
        <w:numPr>
          <w:ilvl w:val="0"/>
          <w:numId w:val="12"/>
        </w:numPr>
        <w:autoSpaceDN/>
        <w:spacing w:after="120"/>
        <w:ind w:left="426" w:hanging="426"/>
        <w:jc w:val="both"/>
        <w:rPr>
          <w:rFonts w:ascii="Calibri" w:eastAsia="SimSun" w:hAnsi="Calibri" w:cs="Calibri"/>
        </w:rPr>
      </w:pPr>
      <w:r w:rsidRPr="00362BBA">
        <w:rPr>
          <w:rFonts w:ascii="Calibri" w:eastAsia="Calibri" w:hAnsi="Calibri" w:cs="Calibri"/>
          <w:kern w:val="0"/>
          <w:lang w:eastAsia="en-US"/>
        </w:rPr>
        <w:t xml:space="preserve">Z tytułu realizacji przedmiotu umowy określonego w § 1 </w:t>
      </w:r>
      <w:r w:rsidRPr="00362BBA">
        <w:rPr>
          <w:rFonts w:ascii="Calibri" w:eastAsia="SimSun" w:hAnsi="Calibri" w:cs="Calibri"/>
          <w:b/>
        </w:rPr>
        <w:t>Zamawiający</w:t>
      </w:r>
      <w:r w:rsidRPr="00362BBA">
        <w:rPr>
          <w:rFonts w:ascii="Calibri" w:eastAsia="SimSun" w:hAnsi="Calibri" w:cs="Calibri"/>
        </w:rPr>
        <w:t xml:space="preserve"> zapłaci Wykonawcy całkowite wynagrodzenie w formie ryczałtu w wysokości:</w:t>
      </w:r>
    </w:p>
    <w:p w14:paraId="5C91E527" w14:textId="4187DC2D" w:rsidR="00362BBA" w:rsidRPr="00362BBA" w:rsidRDefault="00362BBA" w:rsidP="00362BBA">
      <w:pPr>
        <w:widowControl/>
        <w:tabs>
          <w:tab w:val="left" w:pos="426"/>
        </w:tabs>
        <w:spacing w:after="120" w:line="240" w:lineRule="auto"/>
        <w:ind w:left="720"/>
        <w:rPr>
          <w:rFonts w:ascii="Calibri" w:eastAsia="SimSun" w:hAnsi="Calibri" w:cs="Calibri"/>
          <w:kern w:val="3"/>
          <w:lang w:eastAsia="zh-CN" w:bidi="hi-IN"/>
        </w:rPr>
      </w:pPr>
      <w:r w:rsidRPr="00362BBA">
        <w:rPr>
          <w:rFonts w:ascii="Calibri" w:eastAsia="SimSun" w:hAnsi="Calibri" w:cs="Calibri"/>
          <w:b/>
          <w:kern w:val="3"/>
          <w:lang w:eastAsia="zh-CN" w:bidi="hi-IN"/>
        </w:rPr>
        <w:t>wynagrodzenie brutto</w:t>
      </w:r>
      <w:r w:rsidRPr="00362BBA">
        <w:rPr>
          <w:rFonts w:ascii="Calibri" w:eastAsia="SimSun" w:hAnsi="Calibri" w:cs="Calibri"/>
          <w:kern w:val="3"/>
          <w:lang w:eastAsia="zh-CN" w:bidi="hi-IN"/>
        </w:rPr>
        <w:t xml:space="preserve"> ……………….</w:t>
      </w:r>
      <w:r w:rsidRPr="00362BBA">
        <w:rPr>
          <w:rFonts w:ascii="Calibri" w:eastAsia="SimSun" w:hAnsi="Calibri" w:cs="Calibri"/>
          <w:b/>
          <w:kern w:val="3"/>
          <w:lang w:eastAsia="zh-CN" w:bidi="hi-IN"/>
        </w:rPr>
        <w:t xml:space="preserve"> zł</w:t>
      </w:r>
      <w:r w:rsidRPr="00362BBA">
        <w:rPr>
          <w:rFonts w:ascii="Calibri" w:eastAsia="SimSun" w:hAnsi="Calibri" w:cs="Calibri"/>
          <w:kern w:val="3"/>
          <w:lang w:eastAsia="zh-CN" w:bidi="hi-IN"/>
        </w:rPr>
        <w:t xml:space="preserve"> (</w:t>
      </w:r>
      <w:r w:rsidRPr="00362BBA">
        <w:rPr>
          <w:rFonts w:ascii="Calibri" w:eastAsia="SimSun" w:hAnsi="Calibri" w:cs="Calibri"/>
          <w:i/>
          <w:kern w:val="3"/>
          <w:lang w:eastAsia="zh-CN" w:bidi="hi-IN"/>
        </w:rPr>
        <w:t>słownie: …………………/100 złotych brutto</w:t>
      </w:r>
      <w:r w:rsidRPr="00362BBA">
        <w:rPr>
          <w:rFonts w:ascii="Calibri" w:eastAsia="SimSun" w:hAnsi="Calibri" w:cs="Calibri"/>
          <w:kern w:val="3"/>
          <w:lang w:eastAsia="zh-CN" w:bidi="hi-IN"/>
        </w:rPr>
        <w:t>)</w:t>
      </w:r>
    </w:p>
    <w:p w14:paraId="6410FC7B" w14:textId="71D2415A" w:rsidR="00362BBA" w:rsidRPr="00362BBA" w:rsidRDefault="00A801FC" w:rsidP="00CF098C">
      <w:pPr>
        <w:pStyle w:val="Standard"/>
        <w:widowControl/>
        <w:numPr>
          <w:ilvl w:val="0"/>
          <w:numId w:val="12"/>
        </w:numPr>
        <w:autoSpaceDN/>
        <w:spacing w:after="120"/>
        <w:ind w:left="426" w:hanging="426"/>
        <w:jc w:val="both"/>
        <w:rPr>
          <w:rFonts w:ascii="Calibri" w:eastAsia="Calibri" w:hAnsi="Calibri" w:cs="Calibri"/>
          <w:kern w:val="0"/>
          <w:lang w:eastAsia="en-US"/>
        </w:rPr>
      </w:pPr>
      <w:r w:rsidRPr="00A801FC">
        <w:rPr>
          <w:rFonts w:ascii="Calibri" w:eastAsia="Calibri" w:hAnsi="Calibri" w:cs="Calibri"/>
          <w:kern w:val="0"/>
          <w:lang w:eastAsia="en-US"/>
        </w:rPr>
        <w:t xml:space="preserve">Wynagrodzenie brutto obejmuje wszystkie koszty, w tym: bezpośredniej robocizny, nabycia materiałów i pracy sprzętu oraz koszty pośrednie i zysk związany z wykonaniem robót będących przedmiotem </w:t>
      </w:r>
      <w:r w:rsidR="002F33AF">
        <w:rPr>
          <w:rFonts w:ascii="Calibri" w:eastAsia="Calibri" w:hAnsi="Calibri" w:cs="Calibri"/>
          <w:kern w:val="0"/>
          <w:lang w:eastAsia="en-US"/>
        </w:rPr>
        <w:t>umowy</w:t>
      </w:r>
      <w:r w:rsidRPr="00A801FC">
        <w:rPr>
          <w:rFonts w:ascii="Calibri" w:eastAsia="Calibri" w:hAnsi="Calibri" w:cs="Calibri"/>
          <w:kern w:val="0"/>
          <w:lang w:eastAsia="en-US"/>
        </w:rPr>
        <w:t xml:space="preserve"> i określonych dokum</w:t>
      </w:r>
      <w:r w:rsidR="002F33AF">
        <w:rPr>
          <w:rFonts w:ascii="Calibri" w:eastAsia="Calibri" w:hAnsi="Calibri" w:cs="Calibri"/>
          <w:kern w:val="0"/>
          <w:lang w:eastAsia="en-US"/>
        </w:rPr>
        <w:t>entami zamówienia, obciążenia o </w:t>
      </w:r>
      <w:r w:rsidRPr="00A801FC">
        <w:rPr>
          <w:rFonts w:ascii="Calibri" w:eastAsia="Calibri" w:hAnsi="Calibri" w:cs="Calibri"/>
          <w:kern w:val="0"/>
          <w:lang w:eastAsia="en-US"/>
        </w:rPr>
        <w:t xml:space="preserve">charakterze publicznoprawnym związane z realizacją przedmiotu </w:t>
      </w:r>
      <w:r w:rsidR="002F33AF">
        <w:rPr>
          <w:rFonts w:ascii="Calibri" w:eastAsia="Calibri" w:hAnsi="Calibri" w:cs="Calibri"/>
          <w:kern w:val="0"/>
          <w:lang w:eastAsia="en-US"/>
        </w:rPr>
        <w:t>u</w:t>
      </w:r>
      <w:r w:rsidRPr="00A801FC">
        <w:rPr>
          <w:rFonts w:ascii="Calibri" w:eastAsia="Calibri" w:hAnsi="Calibri" w:cs="Calibri"/>
          <w:kern w:val="0"/>
          <w:lang w:eastAsia="en-US"/>
        </w:rPr>
        <w:t>mowy, w szczególności podatek od towarów i usług w wysokości wynikającej z właściwych przepisów</w:t>
      </w:r>
      <w:r w:rsidR="00362BBA" w:rsidRPr="00362BBA">
        <w:rPr>
          <w:rFonts w:ascii="Calibri" w:eastAsia="Calibri" w:hAnsi="Calibri" w:cs="Calibri"/>
          <w:kern w:val="0"/>
          <w:lang w:eastAsia="en-US"/>
        </w:rPr>
        <w:t>.</w:t>
      </w:r>
    </w:p>
    <w:p w14:paraId="1C7792DF" w14:textId="77777777" w:rsidR="00A801FC" w:rsidRDefault="00362BBA" w:rsidP="00CF098C">
      <w:pPr>
        <w:pStyle w:val="Standard"/>
        <w:widowControl/>
        <w:numPr>
          <w:ilvl w:val="0"/>
          <w:numId w:val="12"/>
        </w:numPr>
        <w:autoSpaceDN/>
        <w:spacing w:after="120"/>
        <w:ind w:left="426" w:hanging="426"/>
        <w:jc w:val="both"/>
        <w:rPr>
          <w:rFonts w:ascii="Calibri" w:eastAsia="Calibri" w:hAnsi="Calibri" w:cs="Calibri"/>
          <w:kern w:val="0"/>
          <w:lang w:eastAsia="en-US"/>
        </w:rPr>
      </w:pPr>
      <w:r w:rsidRPr="00362BBA">
        <w:rPr>
          <w:rFonts w:ascii="Calibri" w:eastAsia="Calibri" w:hAnsi="Calibri" w:cs="Calibri"/>
          <w:kern w:val="0"/>
          <w:lang w:eastAsia="en-US"/>
        </w:rPr>
        <w:t>Zapłata wynagrodzenia, o którym mowa w ust. 1, zostanie dokonana przelewem bankowym na konto wskazane przez Wykonawcę po łącznym spełnieniu następujących warunków:</w:t>
      </w:r>
    </w:p>
    <w:p w14:paraId="6906D6D6" w14:textId="77777777" w:rsidR="00A801FC" w:rsidRDefault="00362BBA" w:rsidP="00CF098C">
      <w:pPr>
        <w:pStyle w:val="Standard"/>
        <w:widowControl/>
        <w:numPr>
          <w:ilvl w:val="0"/>
          <w:numId w:val="13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362BBA">
        <w:rPr>
          <w:rFonts w:ascii="Calibri" w:eastAsia="Calibri" w:hAnsi="Calibri" w:cs="Calibri"/>
          <w:kern w:val="0"/>
          <w:lang w:eastAsia="en-US"/>
        </w:rPr>
        <w:t>dokonaniu odbioru bez zastrzeżeń potwierdzonego protokołem odbioru końcowego robót</w:t>
      </w:r>
    </w:p>
    <w:p w14:paraId="53EBB131" w14:textId="77777777" w:rsidR="00A801FC" w:rsidRDefault="00362BBA" w:rsidP="00CF098C">
      <w:pPr>
        <w:pStyle w:val="Standard"/>
        <w:widowControl/>
        <w:numPr>
          <w:ilvl w:val="0"/>
          <w:numId w:val="13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362BBA">
        <w:rPr>
          <w:rFonts w:ascii="Calibri" w:eastAsia="Calibri" w:hAnsi="Calibri" w:cs="Calibri"/>
          <w:kern w:val="0"/>
          <w:lang w:eastAsia="en-US"/>
        </w:rPr>
        <w:t xml:space="preserve">dostarczeniu do siedziby Zamawiającego prawidłowo wystawionej faktury. </w:t>
      </w:r>
    </w:p>
    <w:p w14:paraId="14C55114" w14:textId="52E03EDD" w:rsidR="00A801FC" w:rsidRDefault="00063A6E" w:rsidP="00CF098C">
      <w:pPr>
        <w:pStyle w:val="Standard"/>
        <w:widowControl/>
        <w:numPr>
          <w:ilvl w:val="0"/>
          <w:numId w:val="13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>
        <w:rPr>
          <w:rFonts w:ascii="Calibri" w:eastAsia="Calibri" w:hAnsi="Calibri" w:cs="Calibri"/>
          <w:kern w:val="0"/>
          <w:lang w:eastAsia="en-US"/>
        </w:rPr>
        <w:t>w</w:t>
      </w:r>
      <w:r w:rsidR="00362BBA" w:rsidRPr="00362BBA">
        <w:rPr>
          <w:rFonts w:ascii="Calibri" w:eastAsia="Calibri" w:hAnsi="Calibri" w:cs="Calibri"/>
          <w:kern w:val="0"/>
          <w:lang w:eastAsia="en-US"/>
        </w:rPr>
        <w:t xml:space="preserve"> przypadku gdy przedmiot umowy będzie realizowany przy udziale </w:t>
      </w:r>
      <w:r>
        <w:rPr>
          <w:rFonts w:ascii="Calibri" w:eastAsia="Calibri" w:hAnsi="Calibri" w:cs="Calibri"/>
          <w:kern w:val="0"/>
          <w:lang w:eastAsia="en-US"/>
        </w:rPr>
        <w:t>P</w:t>
      </w:r>
      <w:r w:rsidR="00362BBA" w:rsidRPr="00362BBA">
        <w:rPr>
          <w:rFonts w:ascii="Calibri" w:eastAsia="Calibri" w:hAnsi="Calibri" w:cs="Calibri"/>
          <w:kern w:val="0"/>
          <w:lang w:eastAsia="en-US"/>
        </w:rPr>
        <w:t>odwykonawców</w:t>
      </w:r>
    </w:p>
    <w:p w14:paraId="1BBEE590" w14:textId="77777777" w:rsidR="00063A6E" w:rsidRDefault="00A801FC" w:rsidP="00063A6E">
      <w:pPr>
        <w:pStyle w:val="Standard"/>
        <w:widowControl/>
        <w:autoSpaceDN/>
        <w:spacing w:after="120"/>
        <w:ind w:left="786"/>
        <w:jc w:val="both"/>
        <w:rPr>
          <w:rFonts w:ascii="Calibri" w:eastAsia="Calibri" w:hAnsi="Calibri" w:cs="Calibri"/>
          <w:kern w:val="0"/>
          <w:lang w:eastAsia="en-US"/>
        </w:rPr>
      </w:pPr>
      <w:r>
        <w:rPr>
          <w:rFonts w:ascii="Calibri" w:eastAsia="Calibri" w:hAnsi="Calibri" w:cs="Calibri"/>
          <w:kern w:val="0"/>
          <w:lang w:eastAsia="en-US"/>
        </w:rPr>
        <w:lastRenderedPageBreak/>
        <w:t xml:space="preserve">- </w:t>
      </w:r>
      <w:r w:rsidRPr="00A801FC">
        <w:rPr>
          <w:rFonts w:ascii="Calibri" w:eastAsia="Calibri" w:hAnsi="Calibri" w:cs="Calibri"/>
          <w:kern w:val="0"/>
          <w:szCs w:val="24"/>
          <w:lang w:eastAsia="en-US" w:bidi="ar-SA"/>
        </w:rPr>
        <w:t xml:space="preserve">przedłożenia pisemnego oświadczenia Podwykonawcy o otrzymaniu przez Podwykonawcę zapłaty wymagalnego wynagrodzenia z tytułu realizacji </w:t>
      </w:r>
      <w:r w:rsidR="00063A6E">
        <w:rPr>
          <w:rFonts w:ascii="Calibri" w:eastAsia="Calibri" w:hAnsi="Calibri" w:cs="Calibri"/>
          <w:kern w:val="0"/>
          <w:szCs w:val="24"/>
          <w:lang w:eastAsia="en-US" w:bidi="ar-SA"/>
        </w:rPr>
        <w:t>u</w:t>
      </w:r>
      <w:r w:rsidRPr="00A801FC">
        <w:rPr>
          <w:rFonts w:ascii="Calibri" w:eastAsia="Calibri" w:hAnsi="Calibri" w:cs="Calibri"/>
          <w:kern w:val="0"/>
          <w:szCs w:val="24"/>
          <w:lang w:eastAsia="en-US" w:bidi="ar-SA"/>
        </w:rPr>
        <w:t>mowy o podwykonawstwo; oświadczenie powinno zawierać zakres wykonanych robót</w:t>
      </w:r>
      <w:r w:rsidRPr="00A801FC">
        <w:rPr>
          <w:rFonts w:ascii="Calibri" w:eastAsia="Calibri" w:hAnsi="Calibri" w:cs="Calibri"/>
          <w:kern w:val="0"/>
          <w:szCs w:val="24"/>
          <w:lang w:eastAsia="en-US" w:bidi="ar-SA"/>
        </w:rPr>
        <w:br/>
        <w:t>i kwotę zapłaconego Podwykonawcy wynagrodzenia</w:t>
      </w:r>
      <w:r w:rsidR="00063A6E">
        <w:rPr>
          <w:rFonts w:ascii="Calibri" w:eastAsia="Calibri" w:hAnsi="Calibri" w:cs="Calibri"/>
          <w:kern w:val="0"/>
          <w:lang w:eastAsia="en-US"/>
        </w:rPr>
        <w:t>;</w:t>
      </w:r>
    </w:p>
    <w:p w14:paraId="4D1221E6" w14:textId="21B0EE9E" w:rsidR="00A801FC" w:rsidRPr="00063A6E" w:rsidRDefault="00A801FC" w:rsidP="00063A6E">
      <w:pPr>
        <w:pStyle w:val="Standard"/>
        <w:widowControl/>
        <w:autoSpaceDN/>
        <w:spacing w:after="120"/>
        <w:ind w:left="426"/>
        <w:jc w:val="both"/>
        <w:rPr>
          <w:rFonts w:ascii="Calibri" w:eastAsia="Calibri" w:hAnsi="Calibri" w:cs="Calibri"/>
          <w:kern w:val="0"/>
          <w:lang w:eastAsia="en-US"/>
        </w:rPr>
      </w:pPr>
      <w:r w:rsidRPr="00930FF0">
        <w:rPr>
          <w:rFonts w:ascii="Calibri" w:hAnsi="Calibri" w:cs="Calibri"/>
        </w:rPr>
        <w:t xml:space="preserve">w terminie </w:t>
      </w:r>
      <w:r w:rsidRPr="00535822">
        <w:rPr>
          <w:rFonts w:ascii="Calibri" w:hAnsi="Calibri" w:cs="Calibri"/>
          <w:b/>
          <w:bCs/>
        </w:rPr>
        <w:t>do 30 dni</w:t>
      </w:r>
      <w:r w:rsidRPr="00930FF0">
        <w:rPr>
          <w:rFonts w:ascii="Calibri" w:hAnsi="Calibri" w:cs="Calibri"/>
        </w:rPr>
        <w:t xml:space="preserve"> od daty otrzymania przez Zamawiającego</w:t>
      </w:r>
      <w:r>
        <w:rPr>
          <w:rFonts w:ascii="Calibri" w:hAnsi="Calibri" w:cs="Calibri"/>
        </w:rPr>
        <w:t xml:space="preserve"> prawidłowo wystawionej faktury.</w:t>
      </w:r>
    </w:p>
    <w:p w14:paraId="68A1812B" w14:textId="79DF64AA" w:rsidR="00A801FC" w:rsidRPr="00A801FC" w:rsidRDefault="00A801FC" w:rsidP="00CF098C">
      <w:pPr>
        <w:pStyle w:val="Standard"/>
        <w:widowControl/>
        <w:numPr>
          <w:ilvl w:val="0"/>
          <w:numId w:val="12"/>
        </w:numPr>
        <w:autoSpaceDN/>
        <w:spacing w:after="120"/>
        <w:ind w:left="426" w:hanging="426"/>
        <w:jc w:val="both"/>
        <w:rPr>
          <w:rFonts w:ascii="Calibri" w:eastAsia="Calibri" w:hAnsi="Calibri" w:cs="Calibri"/>
          <w:kern w:val="0"/>
          <w:lang w:eastAsia="en-US"/>
        </w:rPr>
      </w:pPr>
      <w:r w:rsidRPr="00A801FC">
        <w:rPr>
          <w:rFonts w:ascii="Calibri" w:eastAsia="Calibri" w:hAnsi="Calibri" w:cs="Calibri"/>
          <w:kern w:val="0"/>
          <w:lang w:eastAsia="en-US"/>
        </w:rPr>
        <w:t>Faktury mogą być przesyłane w formie elektronicznej na adres:</w:t>
      </w:r>
      <w:r w:rsidR="00574A6B">
        <w:rPr>
          <w:rFonts w:ascii="Calibri" w:eastAsia="Calibri" w:hAnsi="Calibri" w:cs="Calibri"/>
          <w:kern w:val="0"/>
          <w:lang w:eastAsia="en-US"/>
        </w:rPr>
        <w:t xml:space="preserve"> </w:t>
      </w:r>
      <w:r w:rsidRPr="00A801FC">
        <w:rPr>
          <w:rFonts w:ascii="Calibri" w:eastAsia="Calibri" w:hAnsi="Calibri" w:cs="Calibri"/>
          <w:kern w:val="0"/>
          <w:lang w:eastAsia="en-US"/>
        </w:rPr>
        <w:t>faktury.ias.krakow@mf.gov.pl</w:t>
      </w:r>
      <w:r w:rsidR="00063A6E">
        <w:rPr>
          <w:rFonts w:ascii="Calibri" w:eastAsia="Calibri" w:hAnsi="Calibri" w:cs="Calibri"/>
          <w:kern w:val="0"/>
          <w:lang w:eastAsia="en-US"/>
        </w:rPr>
        <w:t>.</w:t>
      </w:r>
    </w:p>
    <w:p w14:paraId="16E53BCB" w14:textId="77777777" w:rsidR="00A801FC" w:rsidRPr="00A801FC" w:rsidRDefault="00A801FC" w:rsidP="00CF098C">
      <w:pPr>
        <w:pStyle w:val="Standard"/>
        <w:widowControl/>
        <w:numPr>
          <w:ilvl w:val="0"/>
          <w:numId w:val="12"/>
        </w:numPr>
        <w:autoSpaceDN/>
        <w:spacing w:after="120"/>
        <w:ind w:left="426" w:hanging="426"/>
        <w:jc w:val="both"/>
        <w:rPr>
          <w:rFonts w:ascii="Calibri" w:eastAsia="Calibri" w:hAnsi="Calibri" w:cs="Calibri"/>
          <w:kern w:val="0"/>
          <w:lang w:eastAsia="en-US"/>
        </w:rPr>
      </w:pPr>
      <w:r w:rsidRPr="00A801FC">
        <w:rPr>
          <w:rFonts w:ascii="Calibri" w:eastAsia="Calibri" w:hAnsi="Calibri" w:cs="Calibri"/>
          <w:kern w:val="0"/>
          <w:lang w:eastAsia="en-US"/>
        </w:rPr>
        <w:t>Odbiorcą i płatnikiem faktur będzie Izba Administracji Skarbowej w Krakowie z siedzibą:                       ul. Wiślna 7, 31-007 Kraków, NIP 676 17 73 084.</w:t>
      </w:r>
    </w:p>
    <w:p w14:paraId="7333A72C" w14:textId="77777777" w:rsidR="00A801FC" w:rsidRPr="00A801FC" w:rsidRDefault="00A801FC" w:rsidP="00CF098C">
      <w:pPr>
        <w:pStyle w:val="Standard"/>
        <w:widowControl/>
        <w:numPr>
          <w:ilvl w:val="0"/>
          <w:numId w:val="12"/>
        </w:numPr>
        <w:autoSpaceDN/>
        <w:spacing w:after="120"/>
        <w:ind w:left="426" w:hanging="426"/>
        <w:jc w:val="both"/>
        <w:rPr>
          <w:rFonts w:ascii="Calibri" w:eastAsia="Calibri" w:hAnsi="Calibri" w:cs="Calibri"/>
          <w:kern w:val="0"/>
          <w:lang w:eastAsia="en-US"/>
        </w:rPr>
      </w:pPr>
      <w:r w:rsidRPr="00A801FC">
        <w:rPr>
          <w:rFonts w:ascii="Calibri" w:eastAsia="Calibri" w:hAnsi="Calibri" w:cs="Calibri"/>
          <w:kern w:val="0"/>
          <w:lang w:eastAsia="en-US"/>
        </w:rPr>
        <w:t xml:space="preserve">Za dzień doręczenia faktury elektronicznej rozumie się dzień wprowadzenia jej do systemu elektronicznego w taki sposób, aby Zamawiający mógł się z nią zapoznać (dzień otrzymania e-maila). </w:t>
      </w:r>
    </w:p>
    <w:p w14:paraId="1FA12751" w14:textId="77777777" w:rsidR="00A801FC" w:rsidRPr="00A801FC" w:rsidRDefault="00A801FC" w:rsidP="00CF098C">
      <w:pPr>
        <w:pStyle w:val="Standard"/>
        <w:widowControl/>
        <w:numPr>
          <w:ilvl w:val="0"/>
          <w:numId w:val="12"/>
        </w:numPr>
        <w:autoSpaceDN/>
        <w:spacing w:after="120"/>
        <w:ind w:left="426" w:hanging="426"/>
        <w:jc w:val="both"/>
        <w:rPr>
          <w:rFonts w:ascii="Calibri" w:eastAsia="Calibri" w:hAnsi="Calibri" w:cs="Calibri"/>
          <w:kern w:val="0"/>
          <w:lang w:eastAsia="en-US"/>
        </w:rPr>
      </w:pPr>
      <w:r w:rsidRPr="00A801FC">
        <w:rPr>
          <w:rFonts w:ascii="Calibri" w:eastAsia="Calibri" w:hAnsi="Calibri" w:cs="Calibri"/>
          <w:kern w:val="0"/>
          <w:lang w:eastAsia="en-US"/>
        </w:rPr>
        <w:t>Wykonawca ma możliwość wystawienia i przesłania poprzez Platformę Elektronicznego Fakturowania ustrukturyzowanej faktury elektronicznej wystawionej z tytułu zrealizowania przedmiotu umowy. Numer PES Zamawiającego: 6761773084.</w:t>
      </w:r>
    </w:p>
    <w:p w14:paraId="046E0A4C" w14:textId="77777777" w:rsidR="00A801FC" w:rsidRPr="00A801FC" w:rsidRDefault="00A801FC" w:rsidP="00CF098C">
      <w:pPr>
        <w:pStyle w:val="Standard"/>
        <w:widowControl/>
        <w:numPr>
          <w:ilvl w:val="0"/>
          <w:numId w:val="12"/>
        </w:numPr>
        <w:autoSpaceDN/>
        <w:spacing w:after="120"/>
        <w:ind w:left="426" w:hanging="426"/>
        <w:jc w:val="both"/>
        <w:rPr>
          <w:rFonts w:ascii="Calibri" w:eastAsia="Calibri" w:hAnsi="Calibri" w:cs="Calibri"/>
          <w:kern w:val="0"/>
          <w:lang w:eastAsia="en-US"/>
        </w:rPr>
      </w:pPr>
      <w:r w:rsidRPr="00A801FC">
        <w:rPr>
          <w:rFonts w:ascii="Calibri" w:eastAsia="Calibri" w:hAnsi="Calibri" w:cs="Calibri"/>
          <w:kern w:val="0"/>
          <w:lang w:eastAsia="en-US"/>
        </w:rPr>
        <w:t>W przypadku uchylenia się od obowiązku zapłaty odpowiednio przez Wykonawcę, Podwykonawcę lub dalszego Podwykonawcę od obowiązku zapłaty wynagrodzenia przysługującego Podwykonawcy lub dalszemu Podwykonawcy, przepis art. 465 pzp stosuje się odpowiednio.</w:t>
      </w:r>
    </w:p>
    <w:p w14:paraId="3FA6069E" w14:textId="47931A3B" w:rsidR="00A801FC" w:rsidRPr="00A801FC" w:rsidRDefault="00A801FC" w:rsidP="00CF098C">
      <w:pPr>
        <w:pStyle w:val="Standard"/>
        <w:widowControl/>
        <w:numPr>
          <w:ilvl w:val="0"/>
          <w:numId w:val="12"/>
        </w:numPr>
        <w:autoSpaceDN/>
        <w:spacing w:after="120"/>
        <w:ind w:left="426" w:hanging="426"/>
        <w:jc w:val="both"/>
        <w:rPr>
          <w:rFonts w:ascii="Calibri" w:eastAsia="Calibri" w:hAnsi="Calibri" w:cs="Calibri"/>
          <w:kern w:val="0"/>
          <w:lang w:eastAsia="en-US"/>
        </w:rPr>
      </w:pPr>
      <w:r w:rsidRPr="00A801FC">
        <w:rPr>
          <w:rFonts w:ascii="Calibri" w:eastAsia="Calibri" w:hAnsi="Calibri" w:cs="Calibri"/>
          <w:kern w:val="0"/>
          <w:lang w:eastAsia="en-US"/>
        </w:rPr>
        <w:t xml:space="preserve">Odsetki za opóźnienia w dokonaniu płatności wynikającej z </w:t>
      </w:r>
      <w:r w:rsidR="0006268F">
        <w:rPr>
          <w:rFonts w:ascii="Calibri" w:eastAsia="Calibri" w:hAnsi="Calibri" w:cs="Calibri"/>
          <w:kern w:val="0"/>
          <w:lang w:eastAsia="en-US"/>
        </w:rPr>
        <w:t>u</w:t>
      </w:r>
      <w:r w:rsidRPr="00A801FC">
        <w:rPr>
          <w:rFonts w:ascii="Calibri" w:eastAsia="Calibri" w:hAnsi="Calibri" w:cs="Calibri"/>
          <w:kern w:val="0"/>
          <w:lang w:eastAsia="en-US"/>
        </w:rPr>
        <w:t>mowy ustala się</w:t>
      </w:r>
      <w:r>
        <w:rPr>
          <w:rFonts w:ascii="Calibri" w:eastAsia="Calibri" w:hAnsi="Calibri" w:cs="Calibri"/>
          <w:kern w:val="0"/>
          <w:lang w:eastAsia="en-US"/>
        </w:rPr>
        <w:t xml:space="preserve"> </w:t>
      </w:r>
      <w:r w:rsidRPr="00A801FC">
        <w:rPr>
          <w:rFonts w:ascii="Calibri" w:eastAsia="Calibri" w:hAnsi="Calibri" w:cs="Calibri"/>
          <w:kern w:val="0"/>
          <w:lang w:eastAsia="en-US"/>
        </w:rPr>
        <w:t>w wysokości odsetek ustawowych za opóźnienie w transakcjach handlowych, o których mowa w ustawie z dnia 8 marca 2013 r. o przeciwdziałaniu nadmiernym opóźnieniom</w:t>
      </w:r>
      <w:r>
        <w:rPr>
          <w:rFonts w:ascii="Calibri" w:eastAsia="Calibri" w:hAnsi="Calibri" w:cs="Calibri"/>
          <w:kern w:val="0"/>
          <w:lang w:eastAsia="en-US"/>
        </w:rPr>
        <w:t xml:space="preserve"> </w:t>
      </w:r>
      <w:r w:rsidRPr="00A801FC">
        <w:rPr>
          <w:rFonts w:ascii="Calibri" w:eastAsia="Calibri" w:hAnsi="Calibri" w:cs="Calibri"/>
          <w:kern w:val="0"/>
          <w:lang w:eastAsia="en-US"/>
        </w:rPr>
        <w:t>w transakcjach handlowych (t.j. Dz. U. z 2023 r. poz. 1790).</w:t>
      </w:r>
    </w:p>
    <w:p w14:paraId="5F58A161" w14:textId="2FF1CAC3" w:rsidR="00A801FC" w:rsidRPr="00A801FC" w:rsidRDefault="00A801FC" w:rsidP="00CF098C">
      <w:pPr>
        <w:pStyle w:val="Standard"/>
        <w:widowControl/>
        <w:numPr>
          <w:ilvl w:val="0"/>
          <w:numId w:val="12"/>
        </w:numPr>
        <w:autoSpaceDN/>
        <w:spacing w:after="120"/>
        <w:ind w:left="426" w:hanging="426"/>
        <w:jc w:val="both"/>
        <w:rPr>
          <w:rFonts w:ascii="Calibri" w:eastAsia="Calibri" w:hAnsi="Calibri" w:cs="Calibri"/>
          <w:kern w:val="0"/>
          <w:lang w:eastAsia="en-US"/>
        </w:rPr>
      </w:pPr>
      <w:r w:rsidRPr="00A801FC">
        <w:rPr>
          <w:rFonts w:ascii="Calibri" w:eastAsia="Calibri" w:hAnsi="Calibri" w:cs="Calibri"/>
          <w:kern w:val="0"/>
          <w:lang w:eastAsia="en-US"/>
        </w:rPr>
        <w:t xml:space="preserve">Wykonawca nie może dokonać cesji wierzytelności wynikających z </w:t>
      </w:r>
      <w:r w:rsidR="006D066D">
        <w:rPr>
          <w:rFonts w:ascii="Calibri" w:eastAsia="Calibri" w:hAnsi="Calibri" w:cs="Calibri"/>
          <w:kern w:val="0"/>
          <w:lang w:eastAsia="en-US"/>
        </w:rPr>
        <w:t>u</w:t>
      </w:r>
      <w:r w:rsidRPr="00A801FC">
        <w:rPr>
          <w:rFonts w:ascii="Calibri" w:eastAsia="Calibri" w:hAnsi="Calibri" w:cs="Calibri"/>
          <w:kern w:val="0"/>
          <w:lang w:eastAsia="en-US"/>
        </w:rPr>
        <w:t>mowy bez uprzedniej zgody Zamawiającego wyrażonej na piśmie pod rygorem nieważności</w:t>
      </w:r>
      <w:r>
        <w:rPr>
          <w:rFonts w:ascii="Calibri" w:eastAsia="Calibri" w:hAnsi="Calibri" w:cs="Calibri"/>
          <w:kern w:val="0"/>
          <w:lang w:eastAsia="en-US"/>
        </w:rPr>
        <w:t>.</w:t>
      </w:r>
    </w:p>
    <w:p w14:paraId="0E44AF38" w14:textId="659E9461" w:rsidR="0073739A" w:rsidRPr="006344BB" w:rsidRDefault="00A801FC" w:rsidP="00CF098C">
      <w:pPr>
        <w:pStyle w:val="Standard"/>
        <w:widowControl/>
        <w:numPr>
          <w:ilvl w:val="0"/>
          <w:numId w:val="12"/>
        </w:numPr>
        <w:autoSpaceDN/>
        <w:spacing w:after="120"/>
        <w:ind w:left="426" w:hanging="426"/>
        <w:jc w:val="both"/>
        <w:rPr>
          <w:rFonts w:ascii="Calibri" w:eastAsia="Calibri" w:hAnsi="Calibri" w:cs="Calibri"/>
          <w:kern w:val="0"/>
          <w:lang w:eastAsia="en-US"/>
        </w:rPr>
      </w:pPr>
      <w:r w:rsidRPr="00A801FC">
        <w:rPr>
          <w:rFonts w:ascii="Calibri" w:eastAsia="Calibri" w:hAnsi="Calibri" w:cs="Calibri"/>
          <w:kern w:val="0"/>
          <w:lang w:eastAsia="en-US"/>
        </w:rPr>
        <w:t>Za dzień dokonania zapłaty uznaje się dzień obciążenia rachunku Zamawiającego.</w:t>
      </w:r>
    </w:p>
    <w:p w14:paraId="6C26C25B" w14:textId="6B4CF510" w:rsidR="00712438" w:rsidRDefault="00712438" w:rsidP="00BB0D3C">
      <w:pPr>
        <w:widowControl/>
        <w:suppressAutoHyphens w:val="0"/>
        <w:spacing w:line="240" w:lineRule="auto"/>
        <w:jc w:val="center"/>
        <w:textAlignment w:val="auto"/>
        <w:rPr>
          <w:rFonts w:asciiTheme="minorHAnsi" w:hAnsiTheme="minorHAnsi" w:cstheme="minorHAnsi"/>
          <w:b/>
        </w:rPr>
      </w:pPr>
      <w:r w:rsidRPr="007D74A2">
        <w:rPr>
          <w:rFonts w:asciiTheme="minorHAnsi" w:hAnsiTheme="minorHAnsi" w:cstheme="minorHAnsi"/>
          <w:b/>
        </w:rPr>
        <w:t xml:space="preserve">§ </w:t>
      </w:r>
      <w:r>
        <w:rPr>
          <w:rFonts w:asciiTheme="minorHAnsi" w:hAnsiTheme="minorHAnsi" w:cstheme="minorHAnsi"/>
          <w:b/>
        </w:rPr>
        <w:t>6</w:t>
      </w:r>
    </w:p>
    <w:p w14:paraId="1B161F62" w14:textId="77777777" w:rsidR="00712438" w:rsidRPr="00712438" w:rsidRDefault="00712438" w:rsidP="00712438">
      <w:pPr>
        <w:widowControl/>
        <w:tabs>
          <w:tab w:val="left" w:pos="426"/>
        </w:tabs>
        <w:autoSpaceDN w:val="0"/>
        <w:spacing w:after="120" w:line="240" w:lineRule="auto"/>
        <w:jc w:val="center"/>
        <w:rPr>
          <w:rFonts w:ascii="Calibri" w:eastAsia="SimSun" w:hAnsi="Calibri" w:cs="Calibri"/>
          <w:b/>
          <w:bCs/>
          <w:kern w:val="3"/>
          <w:lang w:eastAsia="zh-CN" w:bidi="hi-IN"/>
        </w:rPr>
      </w:pPr>
      <w:r w:rsidRPr="00712438">
        <w:rPr>
          <w:rFonts w:ascii="Calibri" w:eastAsia="SimSun" w:hAnsi="Calibri" w:cs="Calibri"/>
          <w:b/>
          <w:bCs/>
          <w:kern w:val="3"/>
          <w:lang w:eastAsia="zh-CN" w:bidi="hi-IN"/>
        </w:rPr>
        <w:t>Usuwanie nieprawidłowości i wad stwierdzonych w czasie robót</w:t>
      </w:r>
    </w:p>
    <w:p w14:paraId="2B62EB4B" w14:textId="57E54310" w:rsidR="00712438" w:rsidRPr="00712438" w:rsidRDefault="00712438" w:rsidP="00CF098C">
      <w:pPr>
        <w:pStyle w:val="Standard"/>
        <w:widowControl/>
        <w:numPr>
          <w:ilvl w:val="0"/>
          <w:numId w:val="14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712438">
        <w:rPr>
          <w:rFonts w:ascii="Calibri" w:eastAsia="Calibri" w:hAnsi="Calibri" w:cs="Calibri"/>
          <w:kern w:val="0"/>
          <w:lang w:eastAsia="en-US"/>
        </w:rPr>
        <w:t xml:space="preserve">W przypadku stwierdzenia przez Zamawiającego wykonywania robót budowlanych niezgodnie z </w:t>
      </w:r>
      <w:r w:rsidR="006D066D">
        <w:rPr>
          <w:rFonts w:ascii="Calibri" w:eastAsia="Calibri" w:hAnsi="Calibri" w:cs="Calibri"/>
          <w:kern w:val="0"/>
          <w:lang w:eastAsia="en-US"/>
        </w:rPr>
        <w:t>u</w:t>
      </w:r>
      <w:r w:rsidRPr="00712438">
        <w:rPr>
          <w:rFonts w:ascii="Calibri" w:eastAsia="Calibri" w:hAnsi="Calibri" w:cs="Calibri"/>
          <w:kern w:val="0"/>
          <w:lang w:eastAsia="en-US"/>
        </w:rPr>
        <w:t xml:space="preserve">mową lub ujawnienia powstałych z przyczyn obciążających Wykonawcę wad </w:t>
      </w:r>
      <w:r w:rsidR="000C50FC">
        <w:rPr>
          <w:rFonts w:ascii="Calibri" w:eastAsia="Calibri" w:hAnsi="Calibri" w:cs="Calibri"/>
          <w:kern w:val="0"/>
          <w:lang w:eastAsia="en-US"/>
        </w:rPr>
        <w:br/>
      </w:r>
      <w:r w:rsidRPr="00712438">
        <w:rPr>
          <w:rFonts w:ascii="Calibri" w:eastAsia="Calibri" w:hAnsi="Calibri" w:cs="Calibri"/>
          <w:kern w:val="0"/>
          <w:lang w:eastAsia="en-US"/>
        </w:rPr>
        <w:t xml:space="preserve">w robotach budowlanych stanowiących przedmiot </w:t>
      </w:r>
      <w:r w:rsidR="006D066D">
        <w:rPr>
          <w:rFonts w:ascii="Calibri" w:eastAsia="Calibri" w:hAnsi="Calibri" w:cs="Calibri"/>
          <w:kern w:val="0"/>
          <w:lang w:eastAsia="en-US"/>
        </w:rPr>
        <w:t>u</w:t>
      </w:r>
      <w:r w:rsidRPr="00712438">
        <w:rPr>
          <w:rFonts w:ascii="Calibri" w:eastAsia="Calibri" w:hAnsi="Calibri" w:cs="Calibri"/>
          <w:kern w:val="0"/>
          <w:lang w:eastAsia="en-US"/>
        </w:rPr>
        <w:t xml:space="preserve">mowy w całym okresie obowiązywania </w:t>
      </w:r>
      <w:r w:rsidR="006D066D">
        <w:rPr>
          <w:rFonts w:ascii="Calibri" w:eastAsia="Calibri" w:hAnsi="Calibri" w:cs="Calibri"/>
          <w:kern w:val="0"/>
          <w:lang w:eastAsia="en-US"/>
        </w:rPr>
        <w:t>u</w:t>
      </w:r>
      <w:r w:rsidRPr="00712438">
        <w:rPr>
          <w:rFonts w:ascii="Calibri" w:eastAsia="Calibri" w:hAnsi="Calibri" w:cs="Calibri"/>
          <w:kern w:val="0"/>
          <w:lang w:eastAsia="en-US"/>
        </w:rPr>
        <w:t>mowy, Zamawiający jest uprawniony do żądania usunięcia przez Wykonawcę stwierdzonych nieprawidłowości lub wad w czasie nie krótszym niż 14 dni roboczych lub innym określonym, odpowiednim technicznie terminie uzgodnionym z Zamawiającym. Koszt usunięcia nieprawidłowości lub wad ponosi Wykonawca.</w:t>
      </w:r>
    </w:p>
    <w:p w14:paraId="0CE96E99" w14:textId="77777777" w:rsidR="00712438" w:rsidRPr="00712438" w:rsidRDefault="00712438" w:rsidP="00CF098C">
      <w:pPr>
        <w:pStyle w:val="Standard"/>
        <w:widowControl/>
        <w:numPr>
          <w:ilvl w:val="0"/>
          <w:numId w:val="14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712438">
        <w:rPr>
          <w:rFonts w:ascii="Calibri" w:eastAsia="Calibri" w:hAnsi="Calibri" w:cs="Calibri"/>
          <w:kern w:val="0"/>
          <w:lang w:eastAsia="en-US"/>
        </w:rPr>
        <w:t>Jeżeli dla ustalenia wystąpienia wad i ich przyczyn niezbędne jest dokonanie prób, badań, odkryć lub ekspertyz, Zamawiający może polecić Wykonawcy dokonanie tych czynności na koszt Wykonawcy.</w:t>
      </w:r>
    </w:p>
    <w:p w14:paraId="72448898" w14:textId="77777777" w:rsidR="00712438" w:rsidRPr="00712438" w:rsidRDefault="00712438" w:rsidP="00CF098C">
      <w:pPr>
        <w:pStyle w:val="Standard"/>
        <w:widowControl/>
        <w:numPr>
          <w:ilvl w:val="0"/>
          <w:numId w:val="14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712438">
        <w:rPr>
          <w:rFonts w:ascii="Calibri" w:eastAsia="Calibri" w:hAnsi="Calibri" w:cs="Calibri"/>
          <w:kern w:val="0"/>
          <w:lang w:eastAsia="en-US"/>
        </w:rPr>
        <w:t>Jeżeli próby, badania, odkrycia, ekspertyzy nie potwierdzą wadliwości robót, Zamawiający zwraca Wykonawcy koszty ich przeprowadzenia.</w:t>
      </w:r>
    </w:p>
    <w:p w14:paraId="0262491F" w14:textId="68023977" w:rsidR="00712438" w:rsidRPr="00712438" w:rsidRDefault="00712438" w:rsidP="00CF098C">
      <w:pPr>
        <w:pStyle w:val="Standard"/>
        <w:widowControl/>
        <w:numPr>
          <w:ilvl w:val="0"/>
          <w:numId w:val="14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712438">
        <w:rPr>
          <w:rFonts w:ascii="Calibri" w:eastAsia="Calibri" w:hAnsi="Calibri" w:cs="Calibri"/>
          <w:kern w:val="0"/>
          <w:lang w:eastAsia="en-US"/>
        </w:rPr>
        <w:lastRenderedPageBreak/>
        <w:t>Jeżeli Wykonawca nie usunie wady w terminie wyznaczonym zgodnie z ust. 1, Zamawiający może zlecić usunięcie wady przez osoby trzecie na koszt i ryzyko Wykonawcy (wykonanie zastępcze) i potrącić poniesione w związku z tym wydatki z wynagrodzenia Wykonawcy.</w:t>
      </w:r>
    </w:p>
    <w:p w14:paraId="542DAC14" w14:textId="78DDB2F1" w:rsidR="00BB0D3C" w:rsidRDefault="00BB0D3C" w:rsidP="00BB0D3C">
      <w:pPr>
        <w:widowControl/>
        <w:suppressAutoHyphens w:val="0"/>
        <w:spacing w:line="240" w:lineRule="auto"/>
        <w:jc w:val="center"/>
        <w:textAlignment w:val="auto"/>
        <w:rPr>
          <w:rFonts w:asciiTheme="minorHAnsi" w:hAnsiTheme="minorHAnsi" w:cstheme="minorHAnsi"/>
          <w:b/>
        </w:rPr>
      </w:pPr>
      <w:r w:rsidRPr="007D74A2">
        <w:rPr>
          <w:rFonts w:asciiTheme="minorHAnsi" w:hAnsiTheme="minorHAnsi" w:cstheme="minorHAnsi"/>
          <w:b/>
        </w:rPr>
        <w:t xml:space="preserve">§ </w:t>
      </w:r>
      <w:r w:rsidR="00712438">
        <w:rPr>
          <w:rFonts w:asciiTheme="minorHAnsi" w:hAnsiTheme="minorHAnsi" w:cstheme="minorHAnsi"/>
          <w:b/>
        </w:rPr>
        <w:t>7</w:t>
      </w:r>
    </w:p>
    <w:p w14:paraId="772F5088" w14:textId="1E881155" w:rsidR="00BB0D3C" w:rsidRDefault="00BB0D3C" w:rsidP="00BB0D3C">
      <w:pPr>
        <w:widowControl/>
        <w:suppressAutoHyphens w:val="0"/>
        <w:spacing w:line="240" w:lineRule="auto"/>
        <w:jc w:val="center"/>
        <w:textAlignment w:val="auto"/>
        <w:rPr>
          <w:rFonts w:ascii="Calibri" w:eastAsia="SimSun" w:hAnsi="Calibri" w:cs="Calibri"/>
          <w:b/>
          <w:bCs/>
          <w:kern w:val="2"/>
          <w:lang w:eastAsia="zh-CN"/>
        </w:rPr>
      </w:pPr>
      <w:r w:rsidRPr="007F0B8F">
        <w:rPr>
          <w:rFonts w:ascii="Calibri" w:eastAsia="SimSun" w:hAnsi="Calibri" w:cs="Calibri"/>
          <w:b/>
          <w:bCs/>
          <w:kern w:val="2"/>
          <w:lang w:eastAsia="zh-CN"/>
        </w:rPr>
        <w:t>Odbiory</w:t>
      </w:r>
    </w:p>
    <w:p w14:paraId="059CDD57" w14:textId="77777777" w:rsidR="00A60C60" w:rsidRPr="00A33CAF" w:rsidRDefault="00A60C60" w:rsidP="00CF098C">
      <w:pPr>
        <w:pStyle w:val="Standard"/>
        <w:widowControl/>
        <w:numPr>
          <w:ilvl w:val="0"/>
          <w:numId w:val="40"/>
        </w:numPr>
        <w:autoSpaceDN/>
        <w:spacing w:after="120"/>
        <w:jc w:val="both"/>
        <w:rPr>
          <w:rFonts w:asciiTheme="minorHAnsi" w:eastAsia="SimSun" w:hAnsiTheme="minorHAnsi" w:cstheme="minorHAnsi"/>
          <w:kern w:val="2"/>
        </w:rPr>
      </w:pPr>
      <w:r w:rsidRPr="00A33CAF">
        <w:rPr>
          <w:rFonts w:asciiTheme="minorHAnsi" w:eastAsia="SimSun" w:hAnsiTheme="minorHAnsi" w:cstheme="minorHAnsi"/>
          <w:b/>
          <w:bCs/>
          <w:kern w:val="2"/>
        </w:rPr>
        <w:t>Odbiory robót zanikających:</w:t>
      </w:r>
    </w:p>
    <w:p w14:paraId="6DE41151" w14:textId="77777777" w:rsidR="00A60C60" w:rsidRPr="00A33CAF" w:rsidRDefault="00A60C60" w:rsidP="00CF098C">
      <w:pPr>
        <w:widowControl/>
        <w:numPr>
          <w:ilvl w:val="1"/>
          <w:numId w:val="39"/>
        </w:numPr>
        <w:tabs>
          <w:tab w:val="left" w:pos="851"/>
        </w:tabs>
        <w:spacing w:after="120" w:line="276" w:lineRule="auto"/>
        <w:ind w:left="851" w:hanging="425"/>
        <w:textAlignment w:val="auto"/>
        <w:rPr>
          <w:rFonts w:asciiTheme="minorHAnsi" w:hAnsiTheme="minorHAnsi" w:cstheme="minorHAnsi"/>
          <w:lang w:eastAsia="zh-CN"/>
        </w:rPr>
      </w:pPr>
      <w:r w:rsidRPr="00A33CAF">
        <w:rPr>
          <w:rFonts w:asciiTheme="minorHAnsi" w:hAnsiTheme="minorHAnsi" w:cstheme="minorHAnsi"/>
          <w:lang w:eastAsia="zh-CN"/>
        </w:rPr>
        <w:t>Wykonawca nie jest uprawniony do zakrycia wykonanej roboty budowlanej bez uprzedniej zgody Zamawiającego. Wykonawca, ma obowiązek umożliwić Zamawiającemu sprawdzenie każdej roboty budowlanej zanikającej, lub która ulega zakryciu</w:t>
      </w:r>
      <w:r>
        <w:rPr>
          <w:rFonts w:asciiTheme="minorHAnsi" w:hAnsiTheme="minorHAnsi" w:cstheme="minorHAnsi"/>
          <w:lang w:eastAsia="zh-CN"/>
        </w:rPr>
        <w:t>;</w:t>
      </w:r>
    </w:p>
    <w:p w14:paraId="617951E6" w14:textId="57286CED" w:rsidR="00A60C60" w:rsidRPr="00A33CAF" w:rsidRDefault="00A60C60" w:rsidP="00CF098C">
      <w:pPr>
        <w:widowControl/>
        <w:numPr>
          <w:ilvl w:val="1"/>
          <w:numId w:val="39"/>
        </w:numPr>
        <w:tabs>
          <w:tab w:val="left" w:pos="851"/>
        </w:tabs>
        <w:spacing w:after="120" w:line="276" w:lineRule="auto"/>
        <w:ind w:left="851" w:hanging="425"/>
        <w:textAlignment w:val="auto"/>
        <w:rPr>
          <w:rFonts w:asciiTheme="minorHAnsi" w:hAnsiTheme="minorHAnsi" w:cstheme="minorHAnsi"/>
          <w:lang w:eastAsia="zh-CN"/>
        </w:rPr>
      </w:pPr>
      <w:r w:rsidRPr="00A33CAF">
        <w:rPr>
          <w:rFonts w:asciiTheme="minorHAnsi" w:hAnsiTheme="minorHAnsi" w:cstheme="minorHAnsi"/>
          <w:lang w:eastAsia="zh-CN"/>
        </w:rPr>
        <w:t>Wykonawca zgłasza gotowość do odbioru robót zanikających i ulegających zakryciu zawiadamiają</w:t>
      </w:r>
      <w:r w:rsidR="003236A3">
        <w:rPr>
          <w:rFonts w:asciiTheme="minorHAnsi" w:hAnsiTheme="minorHAnsi" w:cstheme="minorHAnsi"/>
          <w:lang w:eastAsia="zh-CN"/>
        </w:rPr>
        <w:t>c o tej gotowości Zamawiającego;</w:t>
      </w:r>
    </w:p>
    <w:p w14:paraId="0647DFF7" w14:textId="77777777" w:rsidR="00A60C60" w:rsidRPr="00A33CAF" w:rsidRDefault="00A60C60" w:rsidP="00CF098C">
      <w:pPr>
        <w:widowControl/>
        <w:numPr>
          <w:ilvl w:val="1"/>
          <w:numId w:val="39"/>
        </w:numPr>
        <w:tabs>
          <w:tab w:val="left" w:pos="851"/>
        </w:tabs>
        <w:spacing w:after="120" w:line="276" w:lineRule="auto"/>
        <w:ind w:left="851" w:hanging="425"/>
        <w:textAlignment w:val="auto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w</w:t>
      </w:r>
      <w:r w:rsidRPr="00A33CAF">
        <w:rPr>
          <w:rFonts w:asciiTheme="minorHAnsi" w:hAnsiTheme="minorHAnsi" w:cstheme="minorHAnsi"/>
          <w:lang w:eastAsia="zh-CN"/>
        </w:rPr>
        <w:t xml:space="preserve"> przypadku niezgłoszenia Zamawiającemu gotowości do odbioru robót zanikających lub ulegających zakryciu lub dokonania zakrycia tych robót przed ich odbiorem, Wykonawca jest zobowiązany odkryć wykonane roboty, a następnie na własny koszt przywrócić stan poprzedni</w:t>
      </w:r>
      <w:r>
        <w:rPr>
          <w:rFonts w:asciiTheme="minorHAnsi" w:hAnsiTheme="minorHAnsi" w:cstheme="minorHAnsi"/>
          <w:lang w:eastAsia="zh-CN"/>
        </w:rPr>
        <w:t>;</w:t>
      </w:r>
    </w:p>
    <w:p w14:paraId="0E67C06E" w14:textId="77777777" w:rsidR="00A60C60" w:rsidRPr="00BD522F" w:rsidRDefault="00A60C60" w:rsidP="00CF098C">
      <w:pPr>
        <w:widowControl/>
        <w:numPr>
          <w:ilvl w:val="1"/>
          <w:numId w:val="39"/>
        </w:numPr>
        <w:tabs>
          <w:tab w:val="left" w:pos="851"/>
        </w:tabs>
        <w:spacing w:after="120" w:line="276" w:lineRule="auto"/>
        <w:ind w:left="851" w:hanging="425"/>
        <w:textAlignment w:val="auto"/>
        <w:rPr>
          <w:rFonts w:asciiTheme="minorHAnsi" w:hAnsiTheme="minorHAnsi" w:cstheme="minorHAnsi"/>
          <w:b/>
          <w:szCs w:val="21"/>
          <w:lang w:eastAsia="zh-CN"/>
        </w:rPr>
      </w:pPr>
      <w:r>
        <w:rPr>
          <w:rFonts w:asciiTheme="minorHAnsi" w:hAnsiTheme="minorHAnsi" w:cstheme="minorHAnsi"/>
          <w:lang w:eastAsia="zh-CN"/>
        </w:rPr>
        <w:t>j</w:t>
      </w:r>
      <w:r w:rsidRPr="00A33CAF">
        <w:rPr>
          <w:rFonts w:asciiTheme="minorHAnsi" w:hAnsiTheme="minorHAnsi" w:cstheme="minorHAnsi"/>
          <w:lang w:eastAsia="zh-CN"/>
        </w:rPr>
        <w:t>eżeli</w:t>
      </w:r>
      <w:r w:rsidRPr="00A33CAF">
        <w:rPr>
          <w:rFonts w:asciiTheme="minorHAnsi" w:hAnsiTheme="minorHAnsi" w:cstheme="minorHAnsi"/>
          <w:szCs w:val="21"/>
          <w:lang w:eastAsia="zh-CN"/>
        </w:rPr>
        <w:t xml:space="preserve"> Zamawiający uzna odbiór robót zanikających lub ulegających zakryciu za zbędny, niezwłocznie powiadomi o tym Wykonawcę.</w:t>
      </w:r>
    </w:p>
    <w:p w14:paraId="2AC8FE22" w14:textId="77777777" w:rsidR="00A60C60" w:rsidRPr="00A33CAF" w:rsidRDefault="00A60C60" w:rsidP="00CF098C">
      <w:pPr>
        <w:pStyle w:val="Standard"/>
        <w:widowControl/>
        <w:numPr>
          <w:ilvl w:val="0"/>
          <w:numId w:val="40"/>
        </w:numPr>
        <w:autoSpaceDN/>
        <w:spacing w:after="120"/>
        <w:jc w:val="both"/>
        <w:rPr>
          <w:rFonts w:asciiTheme="minorHAnsi" w:eastAsia="SimSun" w:hAnsiTheme="minorHAnsi" w:cstheme="minorHAnsi"/>
          <w:kern w:val="2"/>
        </w:rPr>
      </w:pPr>
      <w:r w:rsidRPr="00A33CAF">
        <w:rPr>
          <w:rFonts w:asciiTheme="minorHAnsi" w:eastAsia="SimSun" w:hAnsiTheme="minorHAnsi" w:cstheme="minorHAnsi"/>
          <w:b/>
          <w:bCs/>
          <w:kern w:val="2"/>
        </w:rPr>
        <w:t>Odbiór</w:t>
      </w:r>
      <w:r w:rsidRPr="00A33CAF">
        <w:rPr>
          <w:rFonts w:asciiTheme="minorHAnsi" w:eastAsia="SimSun" w:hAnsiTheme="minorHAnsi" w:cstheme="minorHAnsi"/>
          <w:b/>
          <w:kern w:val="2"/>
        </w:rPr>
        <w:t xml:space="preserve"> końcowy:</w:t>
      </w:r>
    </w:p>
    <w:p w14:paraId="7BCA2F92" w14:textId="10267512" w:rsidR="00A60C60" w:rsidRPr="00A33CAF" w:rsidRDefault="00A60C60" w:rsidP="00CF098C">
      <w:pPr>
        <w:widowControl/>
        <w:numPr>
          <w:ilvl w:val="1"/>
          <w:numId w:val="38"/>
        </w:numPr>
        <w:tabs>
          <w:tab w:val="left" w:pos="851"/>
        </w:tabs>
        <w:spacing w:after="120" w:line="276" w:lineRule="auto"/>
        <w:ind w:left="851" w:hanging="425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eastAsia="zh-CN"/>
        </w:rPr>
        <w:t>o</w:t>
      </w:r>
      <w:r w:rsidRPr="00A33CAF">
        <w:rPr>
          <w:rFonts w:asciiTheme="minorHAnsi" w:hAnsiTheme="minorHAnsi" w:cstheme="minorHAnsi"/>
          <w:lang w:eastAsia="zh-CN"/>
        </w:rPr>
        <w:t xml:space="preserve">dbiór końcowy jest dokonywany po zakończeniu przez Wykonawcę całości robót budowlanych składających się na przedmiot Umowy, na podstawie Jego oświadczenia po zgłoszeniu zakończenia robót i zgłoszeniu gotowości do ich odbioru </w:t>
      </w:r>
    </w:p>
    <w:p w14:paraId="168FF059" w14:textId="35373075" w:rsidR="00A60C60" w:rsidRPr="00A33CAF" w:rsidRDefault="00A60C60" w:rsidP="00CF098C">
      <w:pPr>
        <w:widowControl/>
        <w:numPr>
          <w:ilvl w:val="1"/>
          <w:numId w:val="38"/>
        </w:numPr>
        <w:tabs>
          <w:tab w:val="left" w:pos="851"/>
        </w:tabs>
        <w:spacing w:after="120" w:line="276" w:lineRule="auto"/>
        <w:ind w:left="851" w:hanging="425"/>
        <w:textAlignment w:val="auto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p</w:t>
      </w:r>
      <w:r w:rsidRPr="00A33CAF">
        <w:rPr>
          <w:rFonts w:asciiTheme="minorHAnsi" w:hAnsiTheme="minorHAnsi" w:cstheme="minorHAnsi"/>
          <w:lang w:eastAsia="zh-CN"/>
        </w:rPr>
        <w:t xml:space="preserve">rzed zgłoszeniem gotowości do </w:t>
      </w:r>
      <w:r>
        <w:rPr>
          <w:rFonts w:asciiTheme="minorHAnsi" w:hAnsiTheme="minorHAnsi" w:cstheme="minorHAnsi"/>
          <w:lang w:eastAsia="zh-CN"/>
        </w:rPr>
        <w:t>o</w:t>
      </w:r>
      <w:r w:rsidRPr="00A33CAF">
        <w:rPr>
          <w:rFonts w:asciiTheme="minorHAnsi" w:hAnsiTheme="minorHAnsi" w:cstheme="minorHAnsi"/>
          <w:lang w:eastAsia="zh-CN"/>
        </w:rPr>
        <w:t>dbioru końcowego Wykonawca przeprowadza wszystkie wymagane prawem próby i sprawdzenia, zawiadamiając o</w:t>
      </w:r>
      <w:r>
        <w:rPr>
          <w:rFonts w:asciiTheme="minorHAnsi" w:hAnsiTheme="minorHAnsi" w:cstheme="minorHAnsi"/>
          <w:lang w:eastAsia="zh-CN"/>
        </w:rPr>
        <w:t xml:space="preserve"> nich uprzednio Zamawiającego,</w:t>
      </w:r>
      <w:r w:rsidRPr="00A33CAF">
        <w:rPr>
          <w:rFonts w:asciiTheme="minorHAnsi" w:hAnsiTheme="minorHAnsi" w:cstheme="minorHAnsi"/>
          <w:lang w:eastAsia="zh-CN"/>
        </w:rPr>
        <w:t xml:space="preserve"> w terminie umożliwiającym udział ww. przedstawicieli Zamawiającego w próbach i sprawdzeniach;</w:t>
      </w:r>
    </w:p>
    <w:p w14:paraId="37AD9029" w14:textId="128C3492" w:rsidR="00A60C60" w:rsidRPr="00A60C60" w:rsidRDefault="00A60C60" w:rsidP="00CF098C">
      <w:pPr>
        <w:widowControl/>
        <w:numPr>
          <w:ilvl w:val="1"/>
          <w:numId w:val="38"/>
        </w:numPr>
        <w:tabs>
          <w:tab w:val="left" w:pos="851"/>
        </w:tabs>
        <w:spacing w:after="120" w:line="276" w:lineRule="auto"/>
        <w:ind w:left="851" w:hanging="425"/>
        <w:textAlignment w:val="auto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z</w:t>
      </w:r>
      <w:r w:rsidRPr="00A33CAF">
        <w:rPr>
          <w:rFonts w:asciiTheme="minorHAnsi" w:hAnsiTheme="minorHAnsi" w:cstheme="minorHAnsi"/>
          <w:lang w:eastAsia="zh-CN"/>
        </w:rPr>
        <w:t>awiadomienie o gotowości Wykonawcy do</w:t>
      </w:r>
      <w:r>
        <w:rPr>
          <w:rFonts w:asciiTheme="minorHAnsi" w:hAnsiTheme="minorHAnsi" w:cstheme="minorHAnsi"/>
          <w:lang w:eastAsia="zh-CN"/>
        </w:rPr>
        <w:t xml:space="preserve"> odbioru robót powinno zawierać </w:t>
      </w:r>
      <w:r w:rsidRPr="00A60C60">
        <w:rPr>
          <w:rFonts w:asciiTheme="minorHAnsi" w:hAnsiTheme="minorHAnsi" w:cstheme="minorHAnsi"/>
          <w:lang w:eastAsia="zh-CN"/>
        </w:rPr>
        <w:t>jeden komplet dokumentacji powykonawczej w</w:t>
      </w:r>
      <w:r>
        <w:rPr>
          <w:rFonts w:asciiTheme="minorHAnsi" w:hAnsiTheme="minorHAnsi" w:cstheme="minorHAnsi"/>
          <w:lang w:eastAsia="zh-CN"/>
        </w:rPr>
        <w:t xml:space="preserve"> wersji papierowej pozwalający</w:t>
      </w:r>
      <w:r w:rsidRPr="00A60C60">
        <w:rPr>
          <w:rFonts w:asciiTheme="minorHAnsi" w:hAnsiTheme="minorHAnsi" w:cstheme="minorHAnsi"/>
          <w:lang w:eastAsia="zh-CN"/>
        </w:rPr>
        <w:t xml:space="preserve"> </w:t>
      </w:r>
      <w:r w:rsidRPr="00A60C60">
        <w:rPr>
          <w:rFonts w:asciiTheme="minorHAnsi" w:hAnsiTheme="minorHAnsi" w:cstheme="minorHAnsi"/>
          <w:lang w:eastAsia="zh-CN"/>
        </w:rPr>
        <w:br/>
        <w:t>na ocenę prawidłowe</w:t>
      </w:r>
      <w:r>
        <w:rPr>
          <w:rFonts w:asciiTheme="minorHAnsi" w:hAnsiTheme="minorHAnsi" w:cstheme="minorHAnsi"/>
          <w:lang w:eastAsia="zh-CN"/>
        </w:rPr>
        <w:t>go wykonania przedmiotu odbioru</w:t>
      </w:r>
      <w:r w:rsidRPr="00A60C60">
        <w:rPr>
          <w:rFonts w:asciiTheme="minorHAnsi" w:hAnsiTheme="minorHAnsi" w:cstheme="minorHAnsi"/>
          <w:lang w:eastAsia="zh-CN"/>
        </w:rPr>
        <w:t>, świadectwa kontroli jakości, ce</w:t>
      </w:r>
      <w:r>
        <w:rPr>
          <w:rFonts w:asciiTheme="minorHAnsi" w:hAnsiTheme="minorHAnsi" w:cstheme="minorHAnsi"/>
          <w:lang w:eastAsia="zh-CN"/>
        </w:rPr>
        <w:t>rtyfikaty i aprobaty techniczne;</w:t>
      </w:r>
    </w:p>
    <w:p w14:paraId="18803855" w14:textId="77777777" w:rsidR="00A60C60" w:rsidRPr="00A33CAF" w:rsidRDefault="00A60C60" w:rsidP="00CF098C">
      <w:pPr>
        <w:widowControl/>
        <w:numPr>
          <w:ilvl w:val="1"/>
          <w:numId w:val="38"/>
        </w:numPr>
        <w:tabs>
          <w:tab w:val="left" w:pos="851"/>
        </w:tabs>
        <w:spacing w:after="120" w:line="276" w:lineRule="auto"/>
        <w:ind w:left="851" w:hanging="425"/>
        <w:textAlignment w:val="auto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p</w:t>
      </w:r>
      <w:r w:rsidRPr="00A33CAF">
        <w:rPr>
          <w:rFonts w:asciiTheme="minorHAnsi" w:hAnsiTheme="minorHAnsi" w:cstheme="minorHAnsi"/>
          <w:lang w:eastAsia="zh-CN"/>
        </w:rPr>
        <w:t xml:space="preserve">rzystąpienie do </w:t>
      </w:r>
      <w:r>
        <w:rPr>
          <w:rFonts w:asciiTheme="minorHAnsi" w:hAnsiTheme="minorHAnsi" w:cstheme="minorHAnsi"/>
          <w:lang w:eastAsia="zh-CN"/>
        </w:rPr>
        <w:t>o</w:t>
      </w:r>
      <w:r w:rsidRPr="00A33CAF">
        <w:rPr>
          <w:rFonts w:asciiTheme="minorHAnsi" w:hAnsiTheme="minorHAnsi" w:cstheme="minorHAnsi"/>
          <w:lang w:eastAsia="zh-CN"/>
        </w:rPr>
        <w:t xml:space="preserve">dbioru końcowego następuje w terminie nie dłuższym, niż </w:t>
      </w:r>
      <w:r w:rsidRPr="00A33CAF">
        <w:rPr>
          <w:rFonts w:asciiTheme="minorHAnsi" w:hAnsiTheme="minorHAnsi" w:cstheme="minorHAnsi"/>
          <w:b/>
          <w:lang w:eastAsia="zh-CN"/>
        </w:rPr>
        <w:t xml:space="preserve">10 dni roboczych </w:t>
      </w:r>
      <w:r w:rsidRPr="00A33CAF">
        <w:rPr>
          <w:rFonts w:asciiTheme="minorHAnsi" w:hAnsiTheme="minorHAnsi" w:cstheme="minorHAnsi"/>
          <w:lang w:eastAsia="zh-CN"/>
        </w:rPr>
        <w:t>od dnia pisemnego zgłoszenia Zamawiającemu robót do odbioru;</w:t>
      </w:r>
    </w:p>
    <w:p w14:paraId="09FDDAA4" w14:textId="77777777" w:rsidR="00A60C60" w:rsidRPr="00A33CAF" w:rsidRDefault="00A60C60" w:rsidP="00CF098C">
      <w:pPr>
        <w:widowControl/>
        <w:numPr>
          <w:ilvl w:val="1"/>
          <w:numId w:val="38"/>
        </w:numPr>
        <w:tabs>
          <w:tab w:val="left" w:pos="851"/>
        </w:tabs>
        <w:spacing w:after="120" w:line="276" w:lineRule="auto"/>
        <w:ind w:left="851" w:hanging="425"/>
        <w:textAlignment w:val="auto"/>
        <w:rPr>
          <w:rFonts w:asciiTheme="minorHAnsi" w:hAnsiTheme="minorHAnsi" w:cstheme="minorHAnsi"/>
          <w:szCs w:val="21"/>
          <w:lang w:eastAsia="zh-CN"/>
        </w:rPr>
      </w:pPr>
      <w:r>
        <w:rPr>
          <w:rFonts w:asciiTheme="minorHAnsi" w:hAnsiTheme="minorHAnsi" w:cstheme="minorHAnsi"/>
          <w:lang w:eastAsia="zh-CN"/>
        </w:rPr>
        <w:t>t</w:t>
      </w:r>
      <w:r w:rsidRPr="00A33CAF">
        <w:rPr>
          <w:rFonts w:asciiTheme="minorHAnsi" w:hAnsiTheme="minorHAnsi" w:cstheme="minorHAnsi"/>
          <w:lang w:eastAsia="zh-CN"/>
        </w:rPr>
        <w:t xml:space="preserve">ermin odbioru końcowego jest ustalany wspólnie prze obie Strony. O ustalonym terminie odbioru Wykonawca ma obowiązek poinformowania Podwykonawców, </w:t>
      </w:r>
      <w:r>
        <w:rPr>
          <w:rFonts w:asciiTheme="minorHAnsi" w:hAnsiTheme="minorHAnsi" w:cstheme="minorHAnsi"/>
          <w:lang w:eastAsia="zh-CN"/>
        </w:rPr>
        <w:br/>
      </w:r>
      <w:r w:rsidRPr="00A33CAF">
        <w:rPr>
          <w:rFonts w:asciiTheme="minorHAnsi" w:hAnsiTheme="minorHAnsi" w:cstheme="minorHAnsi"/>
          <w:lang w:eastAsia="zh-CN"/>
        </w:rPr>
        <w:t>przy udziale których wykonał przedmiot Umowy;</w:t>
      </w:r>
    </w:p>
    <w:p w14:paraId="6AB97D2C" w14:textId="77777777" w:rsidR="00A60C60" w:rsidRPr="00A33CAF" w:rsidRDefault="00A60C60" w:rsidP="00CF098C">
      <w:pPr>
        <w:widowControl/>
        <w:numPr>
          <w:ilvl w:val="1"/>
          <w:numId w:val="38"/>
        </w:numPr>
        <w:tabs>
          <w:tab w:val="left" w:pos="851"/>
        </w:tabs>
        <w:spacing w:after="120" w:line="276" w:lineRule="auto"/>
        <w:ind w:left="851" w:hanging="425"/>
        <w:textAlignment w:val="auto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szCs w:val="21"/>
          <w:lang w:eastAsia="zh-CN"/>
        </w:rPr>
        <w:t>o</w:t>
      </w:r>
      <w:r w:rsidRPr="00A33CAF">
        <w:rPr>
          <w:rFonts w:asciiTheme="minorHAnsi" w:hAnsiTheme="minorHAnsi" w:cstheme="minorHAnsi"/>
          <w:szCs w:val="21"/>
          <w:lang w:eastAsia="zh-CN"/>
        </w:rPr>
        <w:t xml:space="preserve">dbiór końcowy jest przeprowadzany komisyjnie przy udziale upoważnionych przedstawicieli Zamawiającego i upoważnionych przedstawicieli Wykonawcy. </w:t>
      </w:r>
      <w:r w:rsidRPr="00A33CAF">
        <w:rPr>
          <w:rFonts w:asciiTheme="minorHAnsi" w:hAnsiTheme="minorHAnsi" w:cstheme="minorHAnsi"/>
          <w:szCs w:val="21"/>
          <w:lang w:eastAsia="zh-CN"/>
        </w:rPr>
        <w:lastRenderedPageBreak/>
        <w:t>W uzasadnionych przypadkach komisja może zaprosić do współpracy rzeczoznawców lub specjalistów branżowych;</w:t>
      </w:r>
    </w:p>
    <w:p w14:paraId="5866AEDA" w14:textId="4F08D97C" w:rsidR="00A60C60" w:rsidRPr="003236A3" w:rsidRDefault="00A60C60" w:rsidP="00CF098C">
      <w:pPr>
        <w:widowControl/>
        <w:numPr>
          <w:ilvl w:val="1"/>
          <w:numId w:val="38"/>
        </w:numPr>
        <w:tabs>
          <w:tab w:val="left" w:pos="851"/>
        </w:tabs>
        <w:spacing w:after="120" w:line="276" w:lineRule="auto"/>
        <w:ind w:left="851" w:hanging="425"/>
        <w:textAlignment w:val="auto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d</w:t>
      </w:r>
      <w:r w:rsidRPr="00A33CAF">
        <w:rPr>
          <w:rFonts w:asciiTheme="minorHAnsi" w:hAnsiTheme="minorHAnsi" w:cstheme="minorHAnsi"/>
          <w:lang w:eastAsia="zh-CN"/>
        </w:rPr>
        <w:t xml:space="preserve">o </w:t>
      </w:r>
      <w:r>
        <w:rPr>
          <w:rFonts w:asciiTheme="minorHAnsi" w:hAnsiTheme="minorHAnsi" w:cstheme="minorHAnsi"/>
          <w:lang w:eastAsia="zh-CN"/>
        </w:rPr>
        <w:t>o</w:t>
      </w:r>
      <w:r w:rsidRPr="00A33CAF">
        <w:rPr>
          <w:rFonts w:asciiTheme="minorHAnsi" w:hAnsiTheme="minorHAnsi" w:cstheme="minorHAnsi"/>
          <w:lang w:eastAsia="zh-CN"/>
        </w:rPr>
        <w:t>dbioru końcowego Wykonawca jest zobowiązany do przygotowania i </w:t>
      </w:r>
      <w:r w:rsidR="003236A3">
        <w:rPr>
          <w:rFonts w:asciiTheme="minorHAnsi" w:hAnsiTheme="minorHAnsi" w:cstheme="minorHAnsi"/>
          <w:lang w:eastAsia="zh-CN"/>
        </w:rPr>
        <w:t xml:space="preserve">dostarczenia Zamawiającemu </w:t>
      </w:r>
      <w:r w:rsidRPr="003236A3">
        <w:rPr>
          <w:rFonts w:asciiTheme="minorHAnsi" w:hAnsiTheme="minorHAnsi" w:cstheme="minorHAnsi"/>
          <w:lang w:eastAsia="zh-CN"/>
        </w:rPr>
        <w:t>trzech kompletów dokumentacji powykonawczej w</w:t>
      </w:r>
      <w:r w:rsidR="003236A3" w:rsidRPr="003236A3">
        <w:rPr>
          <w:rFonts w:asciiTheme="minorHAnsi" w:hAnsiTheme="minorHAnsi" w:cstheme="minorHAnsi"/>
          <w:lang w:eastAsia="zh-CN"/>
        </w:rPr>
        <w:t xml:space="preserve"> wersji papierowej i jeden egzemplarz w formie pliku pdf</w:t>
      </w:r>
      <w:r w:rsidRPr="003236A3">
        <w:rPr>
          <w:rFonts w:asciiTheme="minorHAnsi" w:hAnsiTheme="minorHAnsi" w:cstheme="minorHAnsi"/>
          <w:lang w:eastAsia="zh-CN"/>
        </w:rPr>
        <w:t>,</w:t>
      </w:r>
    </w:p>
    <w:p w14:paraId="46C30A6C" w14:textId="77777777" w:rsidR="00A60C60" w:rsidRPr="00A33CAF" w:rsidRDefault="00A60C60" w:rsidP="00CF098C">
      <w:pPr>
        <w:widowControl/>
        <w:numPr>
          <w:ilvl w:val="1"/>
          <w:numId w:val="38"/>
        </w:numPr>
        <w:tabs>
          <w:tab w:val="left" w:pos="851"/>
        </w:tabs>
        <w:spacing w:after="120" w:line="276" w:lineRule="auto"/>
        <w:ind w:left="851" w:hanging="425"/>
        <w:textAlignment w:val="auto"/>
        <w:rPr>
          <w:rFonts w:asciiTheme="minorHAnsi" w:hAnsiTheme="minorHAnsi" w:cstheme="minorHAnsi"/>
          <w:spacing w:val="-4"/>
          <w:lang w:eastAsia="zh-CN"/>
        </w:rPr>
      </w:pPr>
      <w:r>
        <w:rPr>
          <w:rFonts w:asciiTheme="minorHAnsi" w:hAnsiTheme="minorHAnsi" w:cstheme="minorHAnsi"/>
          <w:szCs w:val="21"/>
          <w:lang w:eastAsia="zh-CN"/>
        </w:rPr>
        <w:t>j</w:t>
      </w:r>
      <w:r w:rsidRPr="00A33CAF">
        <w:rPr>
          <w:rFonts w:asciiTheme="minorHAnsi" w:hAnsiTheme="minorHAnsi" w:cstheme="minorHAnsi"/>
          <w:szCs w:val="21"/>
          <w:lang w:eastAsia="zh-CN"/>
        </w:rPr>
        <w:t xml:space="preserve">eżeli w toku czynności </w:t>
      </w:r>
      <w:r>
        <w:rPr>
          <w:rFonts w:asciiTheme="minorHAnsi" w:hAnsiTheme="minorHAnsi" w:cstheme="minorHAnsi"/>
          <w:szCs w:val="21"/>
          <w:lang w:eastAsia="zh-CN"/>
        </w:rPr>
        <w:t>o</w:t>
      </w:r>
      <w:r w:rsidRPr="00A33CAF">
        <w:rPr>
          <w:rFonts w:asciiTheme="minorHAnsi" w:hAnsiTheme="minorHAnsi" w:cstheme="minorHAnsi"/>
          <w:szCs w:val="21"/>
          <w:lang w:eastAsia="zh-CN"/>
        </w:rPr>
        <w:t xml:space="preserve">dbioru końcowego zostanie stwierdzone, że roboty budowlane będące jego przedmiotem nie są gotowe do odbioru z powodu </w:t>
      </w:r>
      <w:r>
        <w:rPr>
          <w:rFonts w:asciiTheme="minorHAnsi" w:hAnsiTheme="minorHAnsi" w:cstheme="minorHAnsi"/>
          <w:szCs w:val="21"/>
          <w:lang w:eastAsia="zh-CN"/>
        </w:rPr>
        <w:br/>
      </w:r>
      <w:r w:rsidRPr="00A33CAF">
        <w:rPr>
          <w:rFonts w:asciiTheme="minorHAnsi" w:hAnsiTheme="minorHAnsi" w:cstheme="minorHAnsi"/>
          <w:szCs w:val="21"/>
          <w:lang w:eastAsia="zh-CN"/>
        </w:rPr>
        <w:t xml:space="preserve">ich niezakończenia, z powodu wystąpienia istotnych </w:t>
      </w:r>
      <w:r>
        <w:rPr>
          <w:rFonts w:asciiTheme="minorHAnsi" w:hAnsiTheme="minorHAnsi" w:cstheme="minorHAnsi"/>
          <w:szCs w:val="21"/>
          <w:lang w:eastAsia="zh-CN"/>
        </w:rPr>
        <w:t>w</w:t>
      </w:r>
      <w:r w:rsidRPr="00A33CAF">
        <w:rPr>
          <w:rFonts w:asciiTheme="minorHAnsi" w:hAnsiTheme="minorHAnsi" w:cstheme="minorHAnsi"/>
          <w:szCs w:val="21"/>
          <w:lang w:eastAsia="zh-CN"/>
        </w:rPr>
        <w:t xml:space="preserve">ad, uniemożliwiających korzystanie z przedmiotu Umowy, lub z powodu nieprzeprowadzenia wymaganych prób i sprawdzeń lub dokumentacja powykonawcza zawiera braki, Zamawiający przerywa </w:t>
      </w:r>
      <w:r>
        <w:rPr>
          <w:rFonts w:asciiTheme="minorHAnsi" w:hAnsiTheme="minorHAnsi" w:cstheme="minorHAnsi"/>
          <w:szCs w:val="21"/>
          <w:lang w:eastAsia="zh-CN"/>
        </w:rPr>
        <w:t>o</w:t>
      </w:r>
      <w:r w:rsidRPr="00A33CAF">
        <w:rPr>
          <w:rFonts w:asciiTheme="minorHAnsi" w:hAnsiTheme="minorHAnsi" w:cstheme="minorHAnsi"/>
          <w:szCs w:val="21"/>
          <w:lang w:eastAsia="zh-CN"/>
        </w:rPr>
        <w:t xml:space="preserve">dbiór końcowy, wyznaczając Wykonawcy termin do wykonania robót, usunięcia </w:t>
      </w:r>
      <w:r>
        <w:rPr>
          <w:rFonts w:asciiTheme="minorHAnsi" w:hAnsiTheme="minorHAnsi" w:cstheme="minorHAnsi"/>
          <w:szCs w:val="21"/>
          <w:lang w:eastAsia="zh-CN"/>
        </w:rPr>
        <w:t>w</w:t>
      </w:r>
      <w:r w:rsidRPr="00A33CAF">
        <w:rPr>
          <w:rFonts w:asciiTheme="minorHAnsi" w:hAnsiTheme="minorHAnsi" w:cstheme="minorHAnsi"/>
          <w:szCs w:val="21"/>
          <w:lang w:eastAsia="zh-CN"/>
        </w:rPr>
        <w:t xml:space="preserve">ad lub przeprowadzenia prób i sprawdzeń, uwzględniający ich złożoność techniczną, a po jego upływie powraca do wykonywania czynności </w:t>
      </w:r>
      <w:r>
        <w:rPr>
          <w:rFonts w:asciiTheme="minorHAnsi" w:hAnsiTheme="minorHAnsi" w:cstheme="minorHAnsi"/>
          <w:szCs w:val="21"/>
          <w:lang w:eastAsia="zh-CN"/>
        </w:rPr>
        <w:t>o</w:t>
      </w:r>
      <w:r w:rsidRPr="00A33CAF">
        <w:rPr>
          <w:rFonts w:asciiTheme="minorHAnsi" w:hAnsiTheme="minorHAnsi" w:cstheme="minorHAnsi"/>
          <w:szCs w:val="21"/>
          <w:lang w:eastAsia="zh-CN"/>
        </w:rPr>
        <w:t>dbioru końcowego;</w:t>
      </w:r>
    </w:p>
    <w:p w14:paraId="4373AEF8" w14:textId="23856408" w:rsidR="00A60C60" w:rsidRPr="00A33CAF" w:rsidRDefault="00A60C60" w:rsidP="00CF098C">
      <w:pPr>
        <w:widowControl/>
        <w:numPr>
          <w:ilvl w:val="1"/>
          <w:numId w:val="38"/>
        </w:numPr>
        <w:tabs>
          <w:tab w:val="left" w:pos="851"/>
        </w:tabs>
        <w:spacing w:after="120" w:line="276" w:lineRule="auto"/>
        <w:ind w:left="851" w:hanging="425"/>
        <w:textAlignment w:val="auto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spacing w:val="-4"/>
          <w:lang w:eastAsia="zh-CN"/>
        </w:rPr>
        <w:t>k</w:t>
      </w:r>
      <w:r w:rsidRPr="00A33CAF">
        <w:rPr>
          <w:rFonts w:asciiTheme="minorHAnsi" w:hAnsiTheme="minorHAnsi" w:cstheme="minorHAnsi"/>
          <w:spacing w:val="-4"/>
          <w:lang w:eastAsia="zh-CN"/>
        </w:rPr>
        <w:t xml:space="preserve">omisja sporządza </w:t>
      </w:r>
      <w:r>
        <w:rPr>
          <w:rFonts w:asciiTheme="minorHAnsi" w:hAnsiTheme="minorHAnsi" w:cstheme="minorHAnsi"/>
          <w:spacing w:val="-4"/>
          <w:lang w:eastAsia="zh-CN"/>
        </w:rPr>
        <w:t>p</w:t>
      </w:r>
      <w:r w:rsidRPr="00A33CAF">
        <w:rPr>
          <w:rFonts w:asciiTheme="minorHAnsi" w:hAnsiTheme="minorHAnsi" w:cstheme="minorHAnsi"/>
          <w:spacing w:val="-4"/>
          <w:lang w:eastAsia="zh-CN"/>
        </w:rPr>
        <w:t xml:space="preserve">rotokół odbioru końcowego robót. Podpisany </w:t>
      </w:r>
      <w:r>
        <w:rPr>
          <w:rFonts w:asciiTheme="minorHAnsi" w:hAnsiTheme="minorHAnsi" w:cstheme="minorHAnsi"/>
          <w:spacing w:val="-4"/>
          <w:lang w:eastAsia="zh-CN"/>
        </w:rPr>
        <w:t>p</w:t>
      </w:r>
      <w:r w:rsidRPr="00A33CAF">
        <w:rPr>
          <w:rFonts w:asciiTheme="minorHAnsi" w:hAnsiTheme="minorHAnsi" w:cstheme="minorHAnsi"/>
          <w:spacing w:val="-4"/>
          <w:lang w:eastAsia="zh-CN"/>
        </w:rPr>
        <w:t xml:space="preserve">rotokół odbioru końcowego robót wraz z dokumentacją </w:t>
      </w:r>
      <w:r w:rsidR="003236A3">
        <w:rPr>
          <w:rFonts w:asciiTheme="minorHAnsi" w:hAnsiTheme="minorHAnsi" w:cstheme="minorHAnsi"/>
          <w:spacing w:val="-4"/>
          <w:lang w:eastAsia="zh-CN"/>
        </w:rPr>
        <w:t>powykonawczą;</w:t>
      </w:r>
    </w:p>
    <w:p w14:paraId="480C42D9" w14:textId="77777777" w:rsidR="00A60C60" w:rsidRPr="00A33CAF" w:rsidRDefault="00A60C60" w:rsidP="00CF098C">
      <w:pPr>
        <w:widowControl/>
        <w:numPr>
          <w:ilvl w:val="1"/>
          <w:numId w:val="38"/>
        </w:numPr>
        <w:tabs>
          <w:tab w:val="left" w:pos="851"/>
        </w:tabs>
        <w:spacing w:after="120" w:line="276" w:lineRule="auto"/>
        <w:ind w:left="851" w:hanging="425"/>
        <w:textAlignment w:val="auto"/>
        <w:rPr>
          <w:rFonts w:asciiTheme="minorHAnsi" w:hAnsiTheme="minorHAnsi" w:cstheme="minorHAnsi"/>
          <w:spacing w:val="-4"/>
          <w:lang w:eastAsia="zh-CN"/>
        </w:rPr>
      </w:pPr>
      <w:r>
        <w:rPr>
          <w:rFonts w:asciiTheme="minorHAnsi" w:hAnsiTheme="minorHAnsi" w:cstheme="minorHAnsi"/>
          <w:lang w:eastAsia="zh-CN"/>
        </w:rPr>
        <w:t>w</w:t>
      </w:r>
      <w:r w:rsidRPr="00A33CAF">
        <w:rPr>
          <w:rFonts w:asciiTheme="minorHAnsi" w:hAnsiTheme="minorHAnsi" w:cstheme="minorHAnsi"/>
          <w:lang w:eastAsia="zh-CN"/>
        </w:rPr>
        <w:t xml:space="preserve"> przypadku stwierdzenia w toku odbioru nieistotnych </w:t>
      </w:r>
      <w:r>
        <w:rPr>
          <w:rFonts w:asciiTheme="minorHAnsi" w:hAnsiTheme="minorHAnsi" w:cstheme="minorHAnsi"/>
          <w:lang w:eastAsia="zh-CN"/>
        </w:rPr>
        <w:t>w</w:t>
      </w:r>
      <w:r w:rsidRPr="00A33CAF">
        <w:rPr>
          <w:rFonts w:asciiTheme="minorHAnsi" w:hAnsiTheme="minorHAnsi" w:cstheme="minorHAnsi"/>
          <w:lang w:eastAsia="zh-CN"/>
        </w:rPr>
        <w:t xml:space="preserve">ad przedmiotu Umowy, Strony uzgadniają w treści protokołu termin i sposób usunięcia </w:t>
      </w:r>
      <w:r>
        <w:rPr>
          <w:rFonts w:asciiTheme="minorHAnsi" w:hAnsiTheme="minorHAnsi" w:cstheme="minorHAnsi"/>
          <w:lang w:eastAsia="zh-CN"/>
        </w:rPr>
        <w:t>w</w:t>
      </w:r>
      <w:r w:rsidRPr="00A33CAF">
        <w:rPr>
          <w:rFonts w:asciiTheme="minorHAnsi" w:hAnsiTheme="minorHAnsi" w:cstheme="minorHAnsi"/>
          <w:lang w:eastAsia="zh-CN"/>
        </w:rPr>
        <w:t xml:space="preserve">ad. Jeżeli Wykonawca nie usunie </w:t>
      </w:r>
      <w:r>
        <w:rPr>
          <w:rFonts w:asciiTheme="minorHAnsi" w:hAnsiTheme="minorHAnsi" w:cstheme="minorHAnsi"/>
          <w:lang w:eastAsia="zh-CN"/>
        </w:rPr>
        <w:t>w</w:t>
      </w:r>
      <w:r w:rsidRPr="00A33CAF">
        <w:rPr>
          <w:rFonts w:asciiTheme="minorHAnsi" w:hAnsiTheme="minorHAnsi" w:cstheme="minorHAnsi"/>
          <w:lang w:eastAsia="zh-CN"/>
        </w:rPr>
        <w:t xml:space="preserve">ad w terminie lub w sposób ustalony w </w:t>
      </w:r>
      <w:r>
        <w:rPr>
          <w:rFonts w:asciiTheme="minorHAnsi" w:hAnsiTheme="minorHAnsi" w:cstheme="minorHAnsi"/>
          <w:lang w:eastAsia="zh-CN"/>
        </w:rPr>
        <w:t>p</w:t>
      </w:r>
      <w:r w:rsidRPr="00A33CAF">
        <w:rPr>
          <w:rFonts w:asciiTheme="minorHAnsi" w:hAnsiTheme="minorHAnsi" w:cstheme="minorHAnsi"/>
          <w:lang w:eastAsia="zh-CN"/>
        </w:rPr>
        <w:t xml:space="preserve">rotokole odbioru końcowego, Zamawiający, po uprzednim powiadomieniu Wykonawcy, jest uprawniony do zlecenia usunięcia </w:t>
      </w:r>
      <w:r>
        <w:rPr>
          <w:rFonts w:asciiTheme="minorHAnsi" w:hAnsiTheme="minorHAnsi" w:cstheme="minorHAnsi"/>
          <w:lang w:eastAsia="zh-CN"/>
        </w:rPr>
        <w:t>w</w:t>
      </w:r>
      <w:r w:rsidRPr="00A33CAF">
        <w:rPr>
          <w:rFonts w:asciiTheme="minorHAnsi" w:hAnsiTheme="minorHAnsi" w:cstheme="minorHAnsi"/>
          <w:lang w:eastAsia="zh-CN"/>
        </w:rPr>
        <w:t xml:space="preserve">ad podmiotowi trzeciemu na koszt i ryzyko Wykonawcy, </w:t>
      </w:r>
      <w:r w:rsidRPr="00A33CAF">
        <w:rPr>
          <w:rFonts w:asciiTheme="minorHAnsi" w:hAnsiTheme="minorHAnsi" w:cstheme="minorHAnsi"/>
          <w:szCs w:val="21"/>
          <w:lang w:eastAsia="zh-CN"/>
        </w:rPr>
        <w:t>na co Wykonawca wyraża zgodę;</w:t>
      </w:r>
    </w:p>
    <w:p w14:paraId="196D681C" w14:textId="0A323535" w:rsidR="00A60C60" w:rsidRPr="00A33CAF" w:rsidRDefault="00A60C60" w:rsidP="00CF098C">
      <w:pPr>
        <w:widowControl/>
        <w:numPr>
          <w:ilvl w:val="1"/>
          <w:numId w:val="38"/>
        </w:numPr>
        <w:tabs>
          <w:tab w:val="left" w:pos="851"/>
        </w:tabs>
        <w:spacing w:after="120" w:line="276" w:lineRule="auto"/>
        <w:ind w:left="851" w:hanging="425"/>
        <w:textAlignment w:val="auto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spacing w:val="-4"/>
          <w:lang w:eastAsia="zh-CN"/>
        </w:rPr>
        <w:t>z</w:t>
      </w:r>
      <w:r w:rsidR="003236A3">
        <w:rPr>
          <w:rFonts w:asciiTheme="minorHAnsi" w:hAnsiTheme="minorHAnsi" w:cstheme="minorHAnsi"/>
          <w:spacing w:val="-4"/>
          <w:lang w:eastAsia="zh-CN"/>
        </w:rPr>
        <w:t>a dzień</w:t>
      </w:r>
      <w:r w:rsidRPr="00A33CAF">
        <w:rPr>
          <w:rFonts w:asciiTheme="minorHAnsi" w:hAnsiTheme="minorHAnsi" w:cstheme="minorHAnsi"/>
          <w:spacing w:val="-4"/>
          <w:lang w:eastAsia="zh-CN"/>
        </w:rPr>
        <w:t xml:space="preserve"> </w:t>
      </w:r>
      <w:r>
        <w:rPr>
          <w:rFonts w:asciiTheme="minorHAnsi" w:hAnsiTheme="minorHAnsi" w:cstheme="minorHAnsi"/>
          <w:spacing w:val="-4"/>
          <w:lang w:eastAsia="zh-CN"/>
        </w:rPr>
        <w:t>o</w:t>
      </w:r>
      <w:r w:rsidRPr="00A33CAF">
        <w:rPr>
          <w:rFonts w:asciiTheme="minorHAnsi" w:hAnsiTheme="minorHAnsi" w:cstheme="minorHAnsi"/>
          <w:spacing w:val="-4"/>
          <w:lang w:eastAsia="zh-CN"/>
        </w:rPr>
        <w:t>dbioru końcowego uznaje się dzień podpisania</w:t>
      </w:r>
      <w:r w:rsidR="00CF098C">
        <w:rPr>
          <w:rFonts w:asciiTheme="minorHAnsi" w:hAnsiTheme="minorHAnsi" w:cstheme="minorHAnsi"/>
          <w:spacing w:val="-4"/>
          <w:lang w:eastAsia="zh-CN"/>
        </w:rPr>
        <w:t xml:space="preserve"> </w:t>
      </w:r>
      <w:r w:rsidRPr="00A33CAF">
        <w:rPr>
          <w:rFonts w:asciiTheme="minorHAnsi" w:hAnsiTheme="minorHAnsi" w:cstheme="minorHAnsi"/>
          <w:spacing w:val="-4"/>
          <w:lang w:eastAsia="zh-CN"/>
        </w:rPr>
        <w:t xml:space="preserve">przez upoważnionych </w:t>
      </w:r>
      <w:r w:rsidRPr="00A33CAF">
        <w:rPr>
          <w:rFonts w:asciiTheme="minorHAnsi" w:hAnsiTheme="minorHAnsi" w:cstheme="minorHAnsi"/>
          <w:lang w:eastAsia="zh-CN"/>
        </w:rPr>
        <w:t xml:space="preserve">przedstawicieli Stron Umowy </w:t>
      </w:r>
      <w:r>
        <w:rPr>
          <w:rFonts w:asciiTheme="minorHAnsi" w:hAnsiTheme="minorHAnsi" w:cstheme="minorHAnsi"/>
          <w:lang w:eastAsia="zh-CN"/>
        </w:rPr>
        <w:t>p</w:t>
      </w:r>
      <w:r w:rsidRPr="00A33CAF">
        <w:rPr>
          <w:rFonts w:asciiTheme="minorHAnsi" w:hAnsiTheme="minorHAnsi" w:cstheme="minorHAnsi"/>
          <w:lang w:eastAsia="zh-CN"/>
        </w:rPr>
        <w:t>rotokołu odbioru końcowego robót;</w:t>
      </w:r>
    </w:p>
    <w:p w14:paraId="4B287CD4" w14:textId="609B7F51" w:rsidR="002B0F26" w:rsidRPr="003271EF" w:rsidRDefault="002B0F26" w:rsidP="00B63973">
      <w:pPr>
        <w:spacing w:line="240" w:lineRule="auto"/>
        <w:jc w:val="center"/>
        <w:textAlignment w:val="auto"/>
        <w:rPr>
          <w:rFonts w:asciiTheme="minorHAnsi" w:hAnsiTheme="minorHAnsi" w:cstheme="minorHAnsi"/>
          <w:b/>
        </w:rPr>
      </w:pPr>
      <w:r w:rsidRPr="003271EF">
        <w:rPr>
          <w:rFonts w:asciiTheme="minorHAnsi" w:hAnsiTheme="minorHAnsi" w:cstheme="minorHAnsi"/>
          <w:b/>
        </w:rPr>
        <w:t>§</w:t>
      </w:r>
      <w:r w:rsidR="0017772C" w:rsidRPr="003271EF">
        <w:rPr>
          <w:rFonts w:asciiTheme="minorHAnsi" w:hAnsiTheme="minorHAnsi" w:cstheme="minorHAnsi"/>
          <w:b/>
        </w:rPr>
        <w:t xml:space="preserve"> </w:t>
      </w:r>
      <w:r w:rsidR="00831710">
        <w:rPr>
          <w:rFonts w:asciiTheme="minorHAnsi" w:hAnsiTheme="minorHAnsi" w:cstheme="minorHAnsi"/>
          <w:b/>
        </w:rPr>
        <w:t>8</w:t>
      </w:r>
    </w:p>
    <w:p w14:paraId="5E276857" w14:textId="77777777" w:rsidR="00A603E2" w:rsidRPr="00A603E2" w:rsidRDefault="00A603E2" w:rsidP="00A603E2">
      <w:pPr>
        <w:tabs>
          <w:tab w:val="left" w:pos="426"/>
        </w:tabs>
        <w:suppressAutoHyphens w:val="0"/>
        <w:spacing w:after="120" w:line="240" w:lineRule="auto"/>
        <w:ind w:right="45"/>
        <w:jc w:val="center"/>
        <w:textAlignment w:val="auto"/>
        <w:rPr>
          <w:rFonts w:ascii="Calibri" w:eastAsia="Calibri" w:hAnsi="Calibri" w:cs="Calibri"/>
          <w:b/>
          <w:kern w:val="0"/>
          <w:lang w:eastAsia="en-US"/>
        </w:rPr>
      </w:pPr>
      <w:r w:rsidRPr="00A603E2">
        <w:rPr>
          <w:rFonts w:ascii="Calibri" w:eastAsia="Calibri" w:hAnsi="Calibri" w:cs="Calibri"/>
          <w:b/>
          <w:kern w:val="0"/>
          <w:lang w:eastAsia="en-US"/>
        </w:rPr>
        <w:t>Uprawnienia z tytułu rękojmi i gwarancji jakości</w:t>
      </w:r>
    </w:p>
    <w:p w14:paraId="265032C3" w14:textId="04300E6E" w:rsidR="00F15AF9" w:rsidRPr="00F15AF9" w:rsidRDefault="00F15AF9" w:rsidP="00CF098C">
      <w:pPr>
        <w:pStyle w:val="Standard"/>
        <w:widowControl/>
        <w:numPr>
          <w:ilvl w:val="0"/>
          <w:numId w:val="15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F15AF9">
        <w:rPr>
          <w:rFonts w:ascii="Calibri" w:eastAsia="Calibri" w:hAnsi="Calibri" w:cs="Calibri"/>
          <w:kern w:val="0"/>
          <w:lang w:eastAsia="en-US"/>
        </w:rPr>
        <w:t xml:space="preserve">Strony postanawiają, </w:t>
      </w:r>
      <w:r w:rsidR="00831710">
        <w:rPr>
          <w:rFonts w:ascii="Calibri" w:eastAsia="Calibri" w:hAnsi="Calibri" w:cs="Calibri"/>
          <w:kern w:val="0"/>
          <w:lang w:eastAsia="en-US"/>
        </w:rPr>
        <w:t>że</w:t>
      </w:r>
      <w:r w:rsidRPr="00F15AF9">
        <w:rPr>
          <w:rFonts w:ascii="Calibri" w:eastAsia="Calibri" w:hAnsi="Calibri" w:cs="Calibri"/>
          <w:kern w:val="0"/>
          <w:lang w:eastAsia="en-US"/>
        </w:rPr>
        <w:t xml:space="preserve"> Wykonawca odpowiada z tytułu rękojmi za wady fizyczne na zasadach </w:t>
      </w:r>
      <w:r w:rsidRPr="00831710">
        <w:rPr>
          <w:rFonts w:ascii="Calibri" w:eastAsia="Calibri" w:hAnsi="Calibri" w:cs="Calibri"/>
          <w:kern w:val="0"/>
          <w:lang w:eastAsia="en-US"/>
        </w:rPr>
        <w:t xml:space="preserve">określonych w Kodeksie cywilnym, a uprawnienia Zamawiającego z tego tytułu wygasają po upływie </w:t>
      </w:r>
      <w:r w:rsidR="00574A6B">
        <w:rPr>
          <w:rFonts w:ascii="Calibri" w:eastAsia="Calibri" w:hAnsi="Calibri" w:cs="Calibri"/>
          <w:kern w:val="0"/>
          <w:lang w:eastAsia="en-US"/>
        </w:rPr>
        <w:t>…..</w:t>
      </w:r>
      <w:r w:rsidRPr="00831710">
        <w:rPr>
          <w:rFonts w:ascii="Calibri" w:eastAsia="Calibri" w:hAnsi="Calibri" w:cs="Calibri"/>
          <w:kern w:val="0"/>
          <w:lang w:eastAsia="en-US"/>
        </w:rPr>
        <w:t xml:space="preserve"> lat, </w:t>
      </w:r>
      <w:r w:rsidRPr="00F15AF9">
        <w:rPr>
          <w:rFonts w:ascii="Calibri" w:eastAsia="Calibri" w:hAnsi="Calibri" w:cs="Calibri"/>
          <w:kern w:val="0"/>
          <w:lang w:eastAsia="en-US"/>
        </w:rPr>
        <w:t xml:space="preserve">licząc od dnia dokonania </w:t>
      </w:r>
      <w:r w:rsidR="008F3E08">
        <w:rPr>
          <w:rFonts w:ascii="Calibri" w:eastAsia="Calibri" w:hAnsi="Calibri" w:cs="Calibri"/>
          <w:kern w:val="0"/>
          <w:lang w:eastAsia="en-US"/>
        </w:rPr>
        <w:t>O</w:t>
      </w:r>
      <w:r w:rsidRPr="00F15AF9">
        <w:rPr>
          <w:rFonts w:ascii="Calibri" w:eastAsia="Calibri" w:hAnsi="Calibri" w:cs="Calibri"/>
          <w:kern w:val="0"/>
          <w:lang w:eastAsia="en-US"/>
        </w:rPr>
        <w:t>dbioru końcowego robót.</w:t>
      </w:r>
    </w:p>
    <w:p w14:paraId="6DB82B98" w14:textId="260EE655" w:rsidR="00F15AF9" w:rsidRDefault="00F15AF9" w:rsidP="00CF098C">
      <w:pPr>
        <w:pStyle w:val="Standard"/>
        <w:widowControl/>
        <w:numPr>
          <w:ilvl w:val="0"/>
          <w:numId w:val="15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F15AF9">
        <w:rPr>
          <w:rFonts w:ascii="Calibri" w:eastAsia="Calibri" w:hAnsi="Calibri" w:cs="Calibri"/>
          <w:kern w:val="0"/>
          <w:lang w:eastAsia="en-US"/>
        </w:rPr>
        <w:t xml:space="preserve">Niezależnie od rękojmi za wady zgodnej z kodeksem cywilnym, Wykonawca udziela Zamawiającemu gwarancji jakości na wykonane roboty budowlane, stanowiące przedmiot </w:t>
      </w:r>
      <w:r w:rsidR="00831710">
        <w:rPr>
          <w:rFonts w:ascii="Calibri" w:eastAsia="Calibri" w:hAnsi="Calibri" w:cs="Calibri"/>
          <w:kern w:val="0"/>
          <w:lang w:eastAsia="en-US"/>
        </w:rPr>
        <w:t>u</w:t>
      </w:r>
      <w:r w:rsidR="00B26CC9">
        <w:rPr>
          <w:rFonts w:ascii="Calibri" w:eastAsia="Calibri" w:hAnsi="Calibri" w:cs="Calibri"/>
          <w:kern w:val="0"/>
          <w:lang w:eastAsia="en-US"/>
        </w:rPr>
        <w:t xml:space="preserve">mowy, na okres </w:t>
      </w:r>
      <w:r w:rsidR="00574A6B">
        <w:rPr>
          <w:rFonts w:ascii="Calibri" w:eastAsia="Calibri" w:hAnsi="Calibri" w:cs="Calibri"/>
          <w:kern w:val="0"/>
          <w:lang w:eastAsia="en-US"/>
        </w:rPr>
        <w:t>…..</w:t>
      </w:r>
      <w:r w:rsidR="00113164">
        <w:rPr>
          <w:rFonts w:ascii="Calibri" w:eastAsia="Calibri" w:hAnsi="Calibri" w:cs="Calibri"/>
          <w:kern w:val="0"/>
          <w:lang w:eastAsia="en-US"/>
        </w:rPr>
        <w:t xml:space="preserve"> </w:t>
      </w:r>
      <w:r w:rsidR="00934B0D">
        <w:rPr>
          <w:rFonts w:ascii="Calibri" w:eastAsia="Calibri" w:hAnsi="Calibri" w:cs="Calibri"/>
          <w:kern w:val="0"/>
          <w:lang w:eastAsia="en-US"/>
        </w:rPr>
        <w:t>lat</w:t>
      </w:r>
      <w:r w:rsidRPr="00F15AF9">
        <w:rPr>
          <w:rFonts w:ascii="Calibri" w:eastAsia="Calibri" w:hAnsi="Calibri" w:cs="Calibri"/>
          <w:kern w:val="0"/>
          <w:lang w:eastAsia="en-US"/>
        </w:rPr>
        <w:t xml:space="preserve">, licząc od daty Odbioru końcowego robót. </w:t>
      </w:r>
    </w:p>
    <w:p w14:paraId="6EDA153D" w14:textId="77777777" w:rsidR="00CC6AA2" w:rsidRPr="00CC6AA2" w:rsidRDefault="00CC6AA2" w:rsidP="00CF098C">
      <w:pPr>
        <w:pStyle w:val="Standard"/>
        <w:widowControl/>
        <w:numPr>
          <w:ilvl w:val="0"/>
          <w:numId w:val="15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CC6AA2">
        <w:rPr>
          <w:rFonts w:ascii="Calibri" w:eastAsia="Calibri" w:hAnsi="Calibri" w:cs="Calibri"/>
          <w:kern w:val="0"/>
          <w:lang w:eastAsia="en-US"/>
        </w:rPr>
        <w:t>Wykonawca wystawi Kartę gwarancyjną, której wzór stanowi załącznik nr 5 do umowy.</w:t>
      </w:r>
    </w:p>
    <w:p w14:paraId="3F6DBB66" w14:textId="0A137FA1" w:rsidR="00CC6AA2" w:rsidRPr="00CC6AA2" w:rsidRDefault="00CC6AA2" w:rsidP="00CF098C">
      <w:pPr>
        <w:pStyle w:val="Standard"/>
        <w:widowControl/>
        <w:numPr>
          <w:ilvl w:val="0"/>
          <w:numId w:val="15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CC6AA2">
        <w:rPr>
          <w:rFonts w:ascii="Calibri" w:eastAsia="Calibri" w:hAnsi="Calibri" w:cs="Calibri"/>
          <w:kern w:val="0"/>
          <w:lang w:eastAsia="en-US"/>
        </w:rPr>
        <w:t>Gwarancja obejmuje bezpłatne usuwanie wszelkich wad, które ujawnią się w wykonanych elementach w okresie gwarancji, z zastrzeżeniem ust. 5.</w:t>
      </w:r>
    </w:p>
    <w:p w14:paraId="6FBB03CE" w14:textId="77777777" w:rsidR="00CC6AA2" w:rsidRPr="00CC6AA2" w:rsidRDefault="00CC6AA2" w:rsidP="00CF098C">
      <w:pPr>
        <w:pStyle w:val="Standard"/>
        <w:widowControl/>
        <w:numPr>
          <w:ilvl w:val="0"/>
          <w:numId w:val="15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CC6AA2">
        <w:rPr>
          <w:rFonts w:ascii="Calibri" w:eastAsia="Calibri" w:hAnsi="Calibri" w:cs="Calibri"/>
          <w:kern w:val="0"/>
          <w:lang w:eastAsia="en-US"/>
        </w:rPr>
        <w:t>Nie podlegają uprawnieniom z tytułu gwarancji wady powstałe na skutek: </w:t>
      </w:r>
    </w:p>
    <w:p w14:paraId="748DE82C" w14:textId="77777777" w:rsidR="00CC6AA2" w:rsidRPr="00CC6AA2" w:rsidRDefault="00CC6AA2" w:rsidP="00CF098C">
      <w:pPr>
        <w:pStyle w:val="Standard"/>
        <w:widowControl/>
        <w:numPr>
          <w:ilvl w:val="0"/>
          <w:numId w:val="16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CC6AA2">
        <w:rPr>
          <w:rFonts w:ascii="Calibri" w:eastAsia="Calibri" w:hAnsi="Calibri" w:cs="Calibri"/>
          <w:kern w:val="0"/>
          <w:lang w:eastAsia="en-US"/>
        </w:rPr>
        <w:t xml:space="preserve">działania siły wyższej albo wyłącznie z winy Zamawiającego lub osoby trzeciej, </w:t>
      </w:r>
      <w:r w:rsidRPr="00CC6AA2">
        <w:rPr>
          <w:rFonts w:ascii="Calibri" w:eastAsia="Calibri" w:hAnsi="Calibri" w:cs="Calibri"/>
          <w:kern w:val="0"/>
          <w:lang w:eastAsia="en-US"/>
        </w:rPr>
        <w:br/>
        <w:t>za którą Wykonawca nie ponosi odpowiedzialności;</w:t>
      </w:r>
    </w:p>
    <w:p w14:paraId="0310E762" w14:textId="77777777" w:rsidR="00CC6AA2" w:rsidRPr="00CC6AA2" w:rsidRDefault="00CC6AA2" w:rsidP="00CF098C">
      <w:pPr>
        <w:pStyle w:val="Standard"/>
        <w:widowControl/>
        <w:numPr>
          <w:ilvl w:val="0"/>
          <w:numId w:val="16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CC6AA2">
        <w:rPr>
          <w:rFonts w:ascii="Calibri" w:eastAsia="Calibri" w:hAnsi="Calibri" w:cs="Calibri"/>
          <w:kern w:val="0"/>
          <w:lang w:eastAsia="en-US"/>
        </w:rPr>
        <w:t>normalnego zużycia i eksploatacji wbudowanych materiałów;</w:t>
      </w:r>
    </w:p>
    <w:p w14:paraId="3A8956C5" w14:textId="4D7B9C22" w:rsidR="00CC6AA2" w:rsidRPr="00CC6AA2" w:rsidRDefault="00CC6AA2" w:rsidP="00CF098C">
      <w:pPr>
        <w:pStyle w:val="Standard"/>
        <w:widowControl/>
        <w:numPr>
          <w:ilvl w:val="0"/>
          <w:numId w:val="16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CC6AA2">
        <w:rPr>
          <w:rFonts w:ascii="Calibri" w:eastAsia="Calibri" w:hAnsi="Calibri" w:cs="Calibri"/>
          <w:kern w:val="0"/>
          <w:lang w:eastAsia="en-US"/>
        </w:rPr>
        <w:lastRenderedPageBreak/>
        <w:t>winy Zamawiającego, w tym uszkodzeń mechanicznych oraz eksploatacji</w:t>
      </w:r>
      <w:r w:rsidR="00831710">
        <w:rPr>
          <w:rFonts w:ascii="Calibri" w:eastAsia="Calibri" w:hAnsi="Calibri" w:cs="Calibri"/>
          <w:kern w:val="0"/>
          <w:lang w:eastAsia="en-US"/>
        </w:rPr>
        <w:t xml:space="preserve"> </w:t>
      </w:r>
      <w:r w:rsidRPr="00CC6AA2">
        <w:rPr>
          <w:rFonts w:ascii="Calibri" w:eastAsia="Calibri" w:hAnsi="Calibri" w:cs="Calibri"/>
          <w:kern w:val="0"/>
          <w:lang w:eastAsia="en-US"/>
        </w:rPr>
        <w:t>i konserwacji wbudowanych materiałów w sposób niezgodny z zasadami eksploatacji.</w:t>
      </w:r>
    </w:p>
    <w:p w14:paraId="41D297F0" w14:textId="53CCD1D1" w:rsidR="00CC6AA2" w:rsidRPr="00CC6AA2" w:rsidRDefault="00CC6AA2" w:rsidP="00CF098C">
      <w:pPr>
        <w:pStyle w:val="Standard"/>
        <w:widowControl/>
        <w:numPr>
          <w:ilvl w:val="0"/>
          <w:numId w:val="15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CC6AA2">
        <w:rPr>
          <w:rFonts w:ascii="Calibri" w:eastAsia="Calibri" w:hAnsi="Calibri" w:cs="Calibri"/>
          <w:kern w:val="0"/>
          <w:lang w:eastAsia="en-US"/>
        </w:rPr>
        <w:t xml:space="preserve">Ujawnione w okresie gwarancyjnym wady będą niezwłocznie </w:t>
      </w:r>
      <w:r w:rsidR="006344BB">
        <w:rPr>
          <w:rFonts w:ascii="Calibri" w:eastAsia="Calibri" w:hAnsi="Calibri" w:cs="Calibri"/>
          <w:kern w:val="0"/>
          <w:lang w:eastAsia="en-US"/>
        </w:rPr>
        <w:t>usunięte</w:t>
      </w:r>
      <w:r w:rsidRPr="00CC6AA2">
        <w:rPr>
          <w:rFonts w:ascii="Calibri" w:eastAsia="Calibri" w:hAnsi="Calibri" w:cs="Calibri"/>
          <w:kern w:val="0"/>
          <w:lang w:eastAsia="en-US"/>
        </w:rPr>
        <w:t xml:space="preserve"> przez Wykonawcę, </w:t>
      </w:r>
      <w:r>
        <w:rPr>
          <w:rFonts w:ascii="Calibri" w:eastAsia="Calibri" w:hAnsi="Calibri" w:cs="Calibri"/>
          <w:kern w:val="0"/>
          <w:lang w:eastAsia="en-US"/>
        </w:rPr>
        <w:br/>
      </w:r>
      <w:r w:rsidRPr="00CC6AA2">
        <w:rPr>
          <w:rFonts w:ascii="Calibri" w:eastAsia="Calibri" w:hAnsi="Calibri" w:cs="Calibri"/>
          <w:kern w:val="0"/>
          <w:lang w:eastAsia="en-US"/>
        </w:rPr>
        <w:t>w terminie nie dłuższym niż 14 dni kalendarzowych od ich zgłoszenia.</w:t>
      </w:r>
    </w:p>
    <w:p w14:paraId="471BB0E6" w14:textId="3AAB9EDA" w:rsidR="00CC6AA2" w:rsidRPr="00CC6AA2" w:rsidRDefault="00CC6AA2" w:rsidP="00CF098C">
      <w:pPr>
        <w:pStyle w:val="Standard"/>
        <w:widowControl/>
        <w:numPr>
          <w:ilvl w:val="0"/>
          <w:numId w:val="15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CC6AA2">
        <w:rPr>
          <w:rFonts w:ascii="Calibri" w:eastAsia="Calibri" w:hAnsi="Calibri" w:cs="Calibri"/>
          <w:kern w:val="0"/>
          <w:lang w:eastAsia="en-US"/>
        </w:rPr>
        <w:t>Jeżeli usunięcie wady ze względów technicznych nie jest możliwe w terminie 14 dni kalendarzowych,</w:t>
      </w:r>
      <w:r w:rsidR="00574A6B">
        <w:rPr>
          <w:rFonts w:ascii="Calibri" w:eastAsia="Calibri" w:hAnsi="Calibri" w:cs="Calibri"/>
          <w:kern w:val="0"/>
          <w:lang w:eastAsia="en-US"/>
        </w:rPr>
        <w:t xml:space="preserve"> </w:t>
      </w:r>
      <w:r w:rsidRPr="00CC6AA2">
        <w:rPr>
          <w:rFonts w:ascii="Calibri" w:eastAsia="Calibri" w:hAnsi="Calibri" w:cs="Calibri"/>
          <w:kern w:val="0"/>
          <w:lang w:eastAsia="en-US"/>
        </w:rPr>
        <w:t xml:space="preserve">Wykonawca jest zobowiązany poinformować Zamawiającego, </w:t>
      </w:r>
      <w:r w:rsidRPr="00CC6AA2">
        <w:rPr>
          <w:rFonts w:ascii="Calibri" w:eastAsia="Calibri" w:hAnsi="Calibri" w:cs="Calibri"/>
          <w:kern w:val="0"/>
          <w:lang w:eastAsia="en-US"/>
        </w:rPr>
        <w:br/>
        <w:t>(co najmniej dwa dni przed upływem tego terminu) na piśmie o przyczynach nie dotrzymania terminu wymiany i zaproponować inny uzasadniony termin do jej dokonania. </w:t>
      </w:r>
    </w:p>
    <w:p w14:paraId="0C5E31D0" w14:textId="362E102E" w:rsidR="00CC6AA2" w:rsidRPr="00CC6AA2" w:rsidRDefault="00CC6AA2" w:rsidP="00CF098C">
      <w:pPr>
        <w:pStyle w:val="Standard"/>
        <w:widowControl/>
        <w:numPr>
          <w:ilvl w:val="0"/>
          <w:numId w:val="15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CC6AA2">
        <w:rPr>
          <w:rFonts w:ascii="Calibri" w:eastAsia="Calibri" w:hAnsi="Calibri" w:cs="Calibri"/>
          <w:kern w:val="0"/>
          <w:lang w:eastAsia="en-US"/>
        </w:rPr>
        <w:t>Zamawiający ma prawo odmówić przyjęcia nowego zaproponowanego terminu, jeżeli uzna,</w:t>
      </w:r>
      <w:r>
        <w:rPr>
          <w:rFonts w:ascii="Calibri" w:eastAsia="Calibri" w:hAnsi="Calibri" w:cs="Calibri"/>
          <w:kern w:val="0"/>
          <w:lang w:eastAsia="en-US"/>
        </w:rPr>
        <w:t xml:space="preserve"> </w:t>
      </w:r>
      <w:r w:rsidR="00831710">
        <w:rPr>
          <w:rFonts w:ascii="Calibri" w:eastAsia="Calibri" w:hAnsi="Calibri" w:cs="Calibri"/>
          <w:kern w:val="0"/>
          <w:lang w:eastAsia="en-US"/>
        </w:rPr>
        <w:t>że</w:t>
      </w:r>
      <w:r w:rsidRPr="00CC6AA2">
        <w:rPr>
          <w:rFonts w:ascii="Calibri" w:eastAsia="Calibri" w:hAnsi="Calibri" w:cs="Calibri"/>
          <w:kern w:val="0"/>
          <w:lang w:eastAsia="en-US"/>
        </w:rPr>
        <w:t xml:space="preserve"> Wykonawca nie wykazał niezależnych od niego przyczyn zwłoki lub przedstawiony przez niego nowy termin nie ma obiektywnego uzasadnienia.</w:t>
      </w:r>
    </w:p>
    <w:p w14:paraId="14A9AC44" w14:textId="77777777" w:rsidR="00CC6AA2" w:rsidRPr="00CC6AA2" w:rsidRDefault="00CC6AA2" w:rsidP="00CF098C">
      <w:pPr>
        <w:pStyle w:val="Standard"/>
        <w:widowControl/>
        <w:numPr>
          <w:ilvl w:val="0"/>
          <w:numId w:val="15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CC6AA2">
        <w:rPr>
          <w:rFonts w:ascii="Calibri" w:eastAsia="Calibri" w:hAnsi="Calibri" w:cs="Calibri"/>
          <w:kern w:val="0"/>
          <w:lang w:eastAsia="en-US"/>
        </w:rPr>
        <w:t>Na okoliczność usunięcia wad spisuje się protokół z udziałem Wykonawcy i Zamawiającego.</w:t>
      </w:r>
    </w:p>
    <w:p w14:paraId="4C426CEB" w14:textId="77777777" w:rsidR="00CC6AA2" w:rsidRPr="00CC6AA2" w:rsidRDefault="00CC6AA2" w:rsidP="00CF098C">
      <w:pPr>
        <w:pStyle w:val="Standard"/>
        <w:widowControl/>
        <w:numPr>
          <w:ilvl w:val="0"/>
          <w:numId w:val="15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CC6AA2">
        <w:rPr>
          <w:rFonts w:ascii="Calibri" w:eastAsia="Calibri" w:hAnsi="Calibri" w:cs="Calibri"/>
          <w:kern w:val="0"/>
          <w:lang w:eastAsia="en-US"/>
        </w:rPr>
        <w:t xml:space="preserve">Stwierdzenie usunięcia wad powinno nastąpić nie później niż w ciągu 3 dni roboczych </w:t>
      </w:r>
      <w:r w:rsidRPr="00CC6AA2">
        <w:rPr>
          <w:rFonts w:ascii="Calibri" w:eastAsia="Calibri" w:hAnsi="Calibri" w:cs="Calibri"/>
          <w:kern w:val="0"/>
          <w:lang w:eastAsia="en-US"/>
        </w:rPr>
        <w:br/>
        <w:t>od daty zawiadomienia Zamawiającego przez Wykonawcę o dokonaniu naprawy.</w:t>
      </w:r>
    </w:p>
    <w:p w14:paraId="2B594066" w14:textId="77777777" w:rsidR="00CC6AA2" w:rsidRPr="00CC6AA2" w:rsidRDefault="00CC6AA2" w:rsidP="00CF098C">
      <w:pPr>
        <w:pStyle w:val="Standard"/>
        <w:widowControl/>
        <w:numPr>
          <w:ilvl w:val="0"/>
          <w:numId w:val="15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CC6AA2">
        <w:rPr>
          <w:rFonts w:ascii="Calibri" w:eastAsia="Calibri" w:hAnsi="Calibri" w:cs="Calibri"/>
          <w:kern w:val="0"/>
          <w:lang w:eastAsia="en-US"/>
        </w:rPr>
        <w:t xml:space="preserve">W razie stwierdzenia przez Zamawiającego wad, okres gwarancyjny zostanie wydłużony               o okres pomiędzy datą zawiadomienia Wykonawcy o stwierdzeniu wad, a datą </w:t>
      </w:r>
      <w:r w:rsidRPr="00CC6AA2">
        <w:rPr>
          <w:rFonts w:ascii="Calibri" w:eastAsia="Calibri" w:hAnsi="Calibri" w:cs="Calibri"/>
          <w:kern w:val="0"/>
          <w:lang w:eastAsia="en-US"/>
        </w:rPr>
        <w:br/>
        <w:t>ich usunięcia.</w:t>
      </w:r>
    </w:p>
    <w:p w14:paraId="4D344EF8" w14:textId="0E319D22" w:rsidR="00CC6AA2" w:rsidRPr="00CC6AA2" w:rsidRDefault="00CC6AA2" w:rsidP="00CF098C">
      <w:pPr>
        <w:pStyle w:val="Standard"/>
        <w:widowControl/>
        <w:numPr>
          <w:ilvl w:val="0"/>
          <w:numId w:val="15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CC6AA2">
        <w:rPr>
          <w:rFonts w:ascii="Calibri" w:eastAsia="Calibri" w:hAnsi="Calibri" w:cs="Calibri"/>
          <w:kern w:val="0"/>
          <w:lang w:eastAsia="en-US"/>
        </w:rPr>
        <w:t>Wykonawca nie odpowiada za uszkodzenia powstałe w wyniku zwłoki w zawiadomieniu go o stwierdzeniu wad, których można było uniknąć, gdyby w terminie zawiadomiono Wykonawcę o wadach. </w:t>
      </w:r>
    </w:p>
    <w:p w14:paraId="6AC65AFB" w14:textId="7B30BDFB" w:rsidR="00CC6AA2" w:rsidRPr="00CC6AA2" w:rsidRDefault="00CC6AA2" w:rsidP="00CF098C">
      <w:pPr>
        <w:pStyle w:val="Standard"/>
        <w:widowControl/>
        <w:numPr>
          <w:ilvl w:val="0"/>
          <w:numId w:val="15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CC6AA2">
        <w:rPr>
          <w:rFonts w:ascii="Calibri" w:eastAsia="Calibri" w:hAnsi="Calibri" w:cs="Calibri"/>
          <w:kern w:val="0"/>
          <w:lang w:eastAsia="en-US"/>
        </w:rPr>
        <w:t>Wykonawca jest odpowiedzialny za wszelkie szkody, które spowodował</w:t>
      </w:r>
      <w:r w:rsidR="00831710">
        <w:rPr>
          <w:rFonts w:ascii="Calibri" w:eastAsia="Calibri" w:hAnsi="Calibri" w:cs="Calibri"/>
          <w:kern w:val="0"/>
          <w:lang w:eastAsia="en-US"/>
        </w:rPr>
        <w:t xml:space="preserve"> </w:t>
      </w:r>
      <w:r w:rsidRPr="00CC6AA2">
        <w:rPr>
          <w:rFonts w:ascii="Calibri" w:eastAsia="Calibri" w:hAnsi="Calibri" w:cs="Calibri"/>
          <w:kern w:val="0"/>
          <w:lang w:eastAsia="en-US"/>
        </w:rPr>
        <w:t>w okresie prac nad usuwaniem wad oraz wykonywania swoich zobowiązań wynikających z zawartej umowy.</w:t>
      </w:r>
    </w:p>
    <w:p w14:paraId="569D35AF" w14:textId="4C6FD5E4" w:rsidR="00CC6AA2" w:rsidRPr="00CC6AA2" w:rsidRDefault="00CC6AA2" w:rsidP="00CF098C">
      <w:pPr>
        <w:pStyle w:val="Standard"/>
        <w:widowControl/>
        <w:numPr>
          <w:ilvl w:val="0"/>
          <w:numId w:val="15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CC6AA2">
        <w:rPr>
          <w:rFonts w:ascii="Calibri" w:eastAsia="Calibri" w:hAnsi="Calibri" w:cs="Calibri"/>
          <w:kern w:val="0"/>
          <w:lang w:eastAsia="en-US"/>
        </w:rPr>
        <w:t>Wykonawca jest również zobowiązany do naprawienia wszelkich szkód będących normalnym następstwem wad, za które odpowiada spowodowanych wa</w:t>
      </w:r>
      <w:r w:rsidR="00831710">
        <w:rPr>
          <w:rFonts w:ascii="Calibri" w:eastAsia="Calibri" w:hAnsi="Calibri" w:cs="Calibri"/>
          <w:kern w:val="0"/>
          <w:lang w:eastAsia="en-US"/>
        </w:rPr>
        <w:t>dą fizyczną, która ujawni się w </w:t>
      </w:r>
      <w:r w:rsidRPr="00CC6AA2">
        <w:rPr>
          <w:rFonts w:ascii="Calibri" w:eastAsia="Calibri" w:hAnsi="Calibri" w:cs="Calibri"/>
          <w:kern w:val="0"/>
          <w:lang w:eastAsia="en-US"/>
        </w:rPr>
        <w:t>okresie gwarancyjnym i/lub rękojmi.</w:t>
      </w:r>
    </w:p>
    <w:p w14:paraId="1C1F4D03" w14:textId="7F7B141D" w:rsidR="00F15AF9" w:rsidRPr="00F15AF9" w:rsidRDefault="00CC6AA2" w:rsidP="00CF098C">
      <w:pPr>
        <w:pStyle w:val="Standard"/>
        <w:widowControl/>
        <w:numPr>
          <w:ilvl w:val="0"/>
          <w:numId w:val="15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CC6AA2">
        <w:rPr>
          <w:rFonts w:ascii="Calibri" w:eastAsia="Calibri" w:hAnsi="Calibri" w:cs="Calibri"/>
          <w:kern w:val="0"/>
          <w:lang w:eastAsia="en-US"/>
        </w:rPr>
        <w:t xml:space="preserve">Wykonanie uprawnień z tytułu gwarancji nie wyłącza uprawnień z tytułu rękojmi </w:t>
      </w:r>
      <w:r w:rsidRPr="00CC6AA2">
        <w:rPr>
          <w:rFonts w:ascii="Calibri" w:eastAsia="Calibri" w:hAnsi="Calibri" w:cs="Calibri"/>
          <w:kern w:val="0"/>
          <w:lang w:eastAsia="en-US"/>
        </w:rPr>
        <w:br/>
        <w:t xml:space="preserve">i odwrotnie, wykonanie uprawnień z tytułu rękojmi nie wyłącza wykonania uprawnień </w:t>
      </w:r>
      <w:r w:rsidRPr="00CC6AA2">
        <w:rPr>
          <w:rFonts w:ascii="Calibri" w:eastAsia="Calibri" w:hAnsi="Calibri" w:cs="Calibri"/>
          <w:kern w:val="0"/>
          <w:lang w:eastAsia="en-US"/>
        </w:rPr>
        <w:br/>
        <w:t>z tytułu gwarancji.</w:t>
      </w:r>
    </w:p>
    <w:p w14:paraId="6CB740F6" w14:textId="289F12A8" w:rsidR="00793F14" w:rsidRPr="00793F14" w:rsidRDefault="00AD2907" w:rsidP="00793F14">
      <w:pPr>
        <w:spacing w:line="240" w:lineRule="auto"/>
        <w:jc w:val="center"/>
        <w:textAlignment w:val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§ 9</w:t>
      </w:r>
    </w:p>
    <w:p w14:paraId="4D44115B" w14:textId="77096859" w:rsidR="00793F14" w:rsidRPr="00793F14" w:rsidRDefault="00793F14" w:rsidP="00793F14">
      <w:pPr>
        <w:spacing w:line="240" w:lineRule="auto"/>
        <w:jc w:val="center"/>
        <w:textAlignment w:val="auto"/>
        <w:rPr>
          <w:rFonts w:asciiTheme="minorHAnsi" w:hAnsiTheme="minorHAnsi" w:cstheme="minorHAnsi"/>
          <w:b/>
        </w:rPr>
      </w:pPr>
      <w:r w:rsidRPr="00793F14">
        <w:rPr>
          <w:rFonts w:asciiTheme="minorHAnsi" w:hAnsiTheme="minorHAnsi" w:cstheme="minorHAnsi"/>
          <w:b/>
        </w:rPr>
        <w:t>Podwykonawcy</w:t>
      </w:r>
    </w:p>
    <w:p w14:paraId="475AB0CA" w14:textId="44D3901A" w:rsidR="00793F14" w:rsidRPr="00831710" w:rsidRDefault="00831710" w:rsidP="00CF098C">
      <w:pPr>
        <w:pStyle w:val="Standard"/>
        <w:widowControl/>
        <w:numPr>
          <w:ilvl w:val="0"/>
          <w:numId w:val="17"/>
        </w:numPr>
        <w:spacing w:after="120"/>
        <w:jc w:val="both"/>
        <w:rPr>
          <w:rFonts w:ascii="Calibri" w:eastAsia="Calibri" w:hAnsi="Calibri" w:cs="Calibri"/>
          <w:iCs/>
          <w:kern w:val="0"/>
          <w:lang w:eastAsia="en-US"/>
        </w:rPr>
      </w:pPr>
      <w:r w:rsidRPr="00831710">
        <w:rPr>
          <w:rFonts w:ascii="Calibri" w:eastAsia="Calibri" w:hAnsi="Calibri" w:cs="Calibri"/>
          <w:iCs/>
          <w:kern w:val="0"/>
          <w:lang w:eastAsia="en-US"/>
        </w:rPr>
        <w:t xml:space="preserve">Wykonawca może powierzyć Podwykonawcy roboty, zgodnie z zakresem określonym </w:t>
      </w:r>
      <w:r>
        <w:rPr>
          <w:rFonts w:ascii="Calibri" w:eastAsia="Calibri" w:hAnsi="Calibri" w:cs="Calibri"/>
          <w:iCs/>
          <w:kern w:val="0"/>
          <w:lang w:eastAsia="en-US"/>
        </w:rPr>
        <w:t>w </w:t>
      </w:r>
      <w:r w:rsidRPr="00831710">
        <w:rPr>
          <w:rFonts w:ascii="Calibri" w:eastAsia="Calibri" w:hAnsi="Calibri" w:cs="Calibri"/>
          <w:iCs/>
          <w:kern w:val="0"/>
          <w:lang w:eastAsia="en-US"/>
        </w:rPr>
        <w:t>umowie o podwykonawstwo.</w:t>
      </w:r>
    </w:p>
    <w:p w14:paraId="7D3D2253" w14:textId="218012DB" w:rsidR="00793F14" w:rsidRPr="00831710" w:rsidRDefault="00793F14" w:rsidP="00CF098C">
      <w:pPr>
        <w:pStyle w:val="Standard"/>
        <w:widowControl/>
        <w:numPr>
          <w:ilvl w:val="0"/>
          <w:numId w:val="17"/>
        </w:numPr>
        <w:autoSpaceDN/>
        <w:spacing w:after="120"/>
        <w:jc w:val="both"/>
        <w:rPr>
          <w:rFonts w:ascii="Calibri" w:eastAsia="Calibri" w:hAnsi="Calibri" w:cs="Calibri"/>
          <w:iCs/>
          <w:kern w:val="0"/>
          <w:lang w:eastAsia="en-US"/>
        </w:rPr>
      </w:pPr>
      <w:r w:rsidRPr="00831710">
        <w:rPr>
          <w:rFonts w:ascii="Calibri" w:eastAsia="Calibri" w:hAnsi="Calibri" w:cs="Calibri"/>
          <w:iCs/>
          <w:kern w:val="0"/>
          <w:lang w:eastAsia="en-US"/>
        </w:rPr>
        <w:t xml:space="preserve">Podwykonawca lub dalszy Podwykonawca musi wykazać się posiadaniem wiedzy </w:t>
      </w:r>
      <w:r w:rsidRPr="00831710">
        <w:rPr>
          <w:rFonts w:ascii="Calibri" w:eastAsia="Calibri" w:hAnsi="Calibri" w:cs="Calibri"/>
          <w:iCs/>
          <w:kern w:val="0"/>
          <w:lang w:eastAsia="en-US"/>
        </w:rPr>
        <w:br/>
        <w:t xml:space="preserve">i doświadczenia odpowiadających proporcjonalnie co najmniej wiedzy i doświadczeniu wymaganym od Wykonawcy w związku z realizacją </w:t>
      </w:r>
      <w:r w:rsidR="00AD2907">
        <w:rPr>
          <w:rFonts w:ascii="Calibri" w:eastAsia="Calibri" w:hAnsi="Calibri" w:cs="Calibri"/>
          <w:iCs/>
          <w:kern w:val="0"/>
          <w:lang w:eastAsia="en-US"/>
        </w:rPr>
        <w:t>u</w:t>
      </w:r>
      <w:r w:rsidRPr="00831710">
        <w:rPr>
          <w:rFonts w:ascii="Calibri" w:eastAsia="Calibri" w:hAnsi="Calibri" w:cs="Calibri"/>
          <w:iCs/>
          <w:kern w:val="0"/>
          <w:lang w:eastAsia="en-US"/>
        </w:rPr>
        <w:t xml:space="preserve">mowy: dysponować personelem gwarantującym prawidłowe wykonanie podzlecanej części </w:t>
      </w:r>
      <w:r w:rsidR="00831710">
        <w:rPr>
          <w:rFonts w:ascii="Calibri" w:eastAsia="Calibri" w:hAnsi="Calibri" w:cs="Calibri"/>
          <w:iCs/>
          <w:kern w:val="0"/>
          <w:lang w:eastAsia="en-US"/>
        </w:rPr>
        <w:t>u</w:t>
      </w:r>
      <w:r w:rsidRPr="00831710">
        <w:rPr>
          <w:rFonts w:ascii="Calibri" w:eastAsia="Calibri" w:hAnsi="Calibri" w:cs="Calibri"/>
          <w:iCs/>
          <w:kern w:val="0"/>
          <w:lang w:eastAsia="en-US"/>
        </w:rPr>
        <w:t>mowy, proporcjonalnie kwalifikacjami lub zakresem odpowiadającymi wymaganiom stawianym Wykonawcy.</w:t>
      </w:r>
    </w:p>
    <w:p w14:paraId="2D5ACE67" w14:textId="66C64FE3" w:rsidR="00793F14" w:rsidRPr="00831710" w:rsidRDefault="00793F14" w:rsidP="00CF098C">
      <w:pPr>
        <w:pStyle w:val="Standard"/>
        <w:widowControl/>
        <w:numPr>
          <w:ilvl w:val="0"/>
          <w:numId w:val="17"/>
        </w:numPr>
        <w:autoSpaceDN/>
        <w:spacing w:after="120"/>
        <w:jc w:val="both"/>
        <w:rPr>
          <w:rFonts w:ascii="Calibri" w:eastAsia="Calibri" w:hAnsi="Calibri" w:cs="Calibri"/>
          <w:iCs/>
          <w:kern w:val="0"/>
          <w:lang w:eastAsia="en-US"/>
        </w:rPr>
      </w:pPr>
      <w:r w:rsidRPr="00831710">
        <w:rPr>
          <w:rFonts w:ascii="Calibri" w:eastAsia="Calibri" w:hAnsi="Calibri" w:cs="Calibri"/>
          <w:iCs/>
          <w:kern w:val="0"/>
          <w:lang w:eastAsia="en-US"/>
        </w:rPr>
        <w:t>Jeżeli Wykonawca zatrudni Podwykonawcę zobowiązany jest do stosowania przepisów wynikających z</w:t>
      </w:r>
      <w:r w:rsidR="00AD2907">
        <w:rPr>
          <w:rFonts w:ascii="Calibri" w:eastAsia="Calibri" w:hAnsi="Calibri" w:cs="Calibri"/>
          <w:iCs/>
          <w:kern w:val="0"/>
          <w:lang w:eastAsia="en-US"/>
        </w:rPr>
        <w:t xml:space="preserve"> pzp, op</w:t>
      </w:r>
      <w:r w:rsidR="00E073D7">
        <w:rPr>
          <w:rFonts w:ascii="Calibri" w:eastAsia="Calibri" w:hAnsi="Calibri" w:cs="Calibri"/>
          <w:iCs/>
          <w:kern w:val="0"/>
          <w:lang w:eastAsia="en-US"/>
        </w:rPr>
        <w:t>isanych w załączniku nr 7</w:t>
      </w:r>
      <w:r w:rsidRPr="00831710">
        <w:rPr>
          <w:rFonts w:ascii="Calibri" w:eastAsia="Calibri" w:hAnsi="Calibri" w:cs="Calibri"/>
          <w:iCs/>
          <w:kern w:val="0"/>
          <w:lang w:eastAsia="en-US"/>
        </w:rPr>
        <w:t xml:space="preserve"> do </w:t>
      </w:r>
      <w:r w:rsidR="00AD2907">
        <w:rPr>
          <w:rFonts w:ascii="Calibri" w:eastAsia="Calibri" w:hAnsi="Calibri" w:cs="Calibri"/>
          <w:iCs/>
          <w:kern w:val="0"/>
          <w:lang w:eastAsia="en-US"/>
        </w:rPr>
        <w:t>u</w:t>
      </w:r>
      <w:r w:rsidRPr="00831710">
        <w:rPr>
          <w:rFonts w:ascii="Calibri" w:eastAsia="Calibri" w:hAnsi="Calibri" w:cs="Calibri"/>
          <w:iCs/>
          <w:kern w:val="0"/>
          <w:lang w:eastAsia="en-US"/>
        </w:rPr>
        <w:t>mowy.</w:t>
      </w:r>
    </w:p>
    <w:p w14:paraId="0FAD0FD3" w14:textId="77777777" w:rsidR="00793F14" w:rsidRPr="00831710" w:rsidRDefault="00793F14" w:rsidP="00CF098C">
      <w:pPr>
        <w:pStyle w:val="Standard"/>
        <w:widowControl/>
        <w:numPr>
          <w:ilvl w:val="0"/>
          <w:numId w:val="17"/>
        </w:numPr>
        <w:autoSpaceDN/>
        <w:spacing w:after="120"/>
        <w:jc w:val="both"/>
        <w:rPr>
          <w:rFonts w:ascii="Calibri" w:eastAsia="Calibri" w:hAnsi="Calibri" w:cs="Calibri"/>
          <w:iCs/>
          <w:kern w:val="0"/>
          <w:lang w:eastAsia="en-US"/>
        </w:rPr>
      </w:pPr>
      <w:r w:rsidRPr="00831710">
        <w:rPr>
          <w:rFonts w:ascii="Calibri" w:eastAsia="Calibri" w:hAnsi="Calibri" w:cs="Calibri"/>
          <w:iCs/>
          <w:kern w:val="0"/>
          <w:lang w:eastAsia="en-US"/>
        </w:rPr>
        <w:t>Wykonawca ponosi wobec Zamawiającego odpowiedzialność na zasadach ogólnych za roboty, które wykonuje przy pomocy Podwykonawców oraz pełni funkcję koordynatora Podwykonawców podczas wykonywania robót i usuwania ewentualnych wad.</w:t>
      </w:r>
    </w:p>
    <w:p w14:paraId="7D44D349" w14:textId="77777777" w:rsidR="00793F14" w:rsidRPr="00831710" w:rsidRDefault="00793F14" w:rsidP="00CF098C">
      <w:pPr>
        <w:pStyle w:val="Standard"/>
        <w:widowControl/>
        <w:numPr>
          <w:ilvl w:val="0"/>
          <w:numId w:val="17"/>
        </w:numPr>
        <w:autoSpaceDN/>
        <w:spacing w:after="120"/>
        <w:jc w:val="both"/>
        <w:rPr>
          <w:rFonts w:ascii="Calibri" w:eastAsia="Calibri" w:hAnsi="Calibri" w:cs="Calibri"/>
          <w:iCs/>
          <w:kern w:val="0"/>
          <w:lang w:eastAsia="en-US"/>
        </w:rPr>
      </w:pPr>
      <w:r w:rsidRPr="00831710">
        <w:rPr>
          <w:rFonts w:ascii="Calibri" w:eastAsia="Calibri" w:hAnsi="Calibri" w:cs="Calibri"/>
          <w:iCs/>
          <w:kern w:val="0"/>
          <w:lang w:eastAsia="en-US"/>
        </w:rPr>
        <w:lastRenderedPageBreak/>
        <w:t xml:space="preserve">Wykonawca jest odpowiedzialny za działania lub zaniechania Podwykonawców, dalszych Podwykonawców, ich przedstawicieli lub pracowników, jak za własne działania </w:t>
      </w:r>
      <w:r w:rsidRPr="00831710">
        <w:rPr>
          <w:rFonts w:ascii="Calibri" w:eastAsia="Calibri" w:hAnsi="Calibri" w:cs="Calibri"/>
          <w:iCs/>
          <w:kern w:val="0"/>
          <w:lang w:eastAsia="en-US"/>
        </w:rPr>
        <w:br/>
        <w:t>lub zaniechania.</w:t>
      </w:r>
    </w:p>
    <w:p w14:paraId="546A9C37" w14:textId="70244E53" w:rsidR="00793F14" w:rsidRPr="00831710" w:rsidRDefault="00793F14" w:rsidP="00CF098C">
      <w:pPr>
        <w:pStyle w:val="Standard"/>
        <w:widowControl/>
        <w:numPr>
          <w:ilvl w:val="0"/>
          <w:numId w:val="17"/>
        </w:numPr>
        <w:autoSpaceDN/>
        <w:spacing w:after="120"/>
        <w:jc w:val="both"/>
        <w:rPr>
          <w:rFonts w:ascii="Calibri" w:eastAsia="Calibri" w:hAnsi="Calibri" w:cs="Calibri"/>
          <w:iCs/>
          <w:kern w:val="0"/>
          <w:lang w:eastAsia="en-US"/>
        </w:rPr>
      </w:pPr>
      <w:r w:rsidRPr="00831710">
        <w:rPr>
          <w:rFonts w:ascii="Calibri" w:eastAsia="Calibri" w:hAnsi="Calibri" w:cs="Calibri"/>
          <w:iCs/>
          <w:kern w:val="0"/>
          <w:lang w:eastAsia="en-US"/>
        </w:rPr>
        <w:t xml:space="preserve">Zmiana Podwykonawcy lub dalszego Podwykonawcy w zakresie wykonania robót budowlanych stanowiących przedmiot </w:t>
      </w:r>
      <w:r w:rsidR="00AD2907">
        <w:rPr>
          <w:rFonts w:ascii="Calibri" w:eastAsia="Calibri" w:hAnsi="Calibri" w:cs="Calibri"/>
          <w:iCs/>
          <w:kern w:val="0"/>
          <w:lang w:eastAsia="en-US"/>
        </w:rPr>
        <w:t>u</w:t>
      </w:r>
      <w:r w:rsidRPr="00831710">
        <w:rPr>
          <w:rFonts w:ascii="Calibri" w:eastAsia="Calibri" w:hAnsi="Calibri" w:cs="Calibri"/>
          <w:iCs/>
          <w:kern w:val="0"/>
          <w:lang w:eastAsia="en-US"/>
        </w:rPr>
        <w:t xml:space="preserve">mowy nie stanowi zmiany </w:t>
      </w:r>
      <w:r w:rsidR="00AD2907">
        <w:rPr>
          <w:rFonts w:ascii="Calibri" w:eastAsia="Calibri" w:hAnsi="Calibri" w:cs="Calibri"/>
          <w:iCs/>
          <w:kern w:val="0"/>
          <w:lang w:eastAsia="en-US"/>
        </w:rPr>
        <w:t>u</w:t>
      </w:r>
      <w:r w:rsidRPr="00831710">
        <w:rPr>
          <w:rFonts w:ascii="Calibri" w:eastAsia="Calibri" w:hAnsi="Calibri" w:cs="Calibri"/>
          <w:iCs/>
          <w:kern w:val="0"/>
          <w:lang w:eastAsia="en-US"/>
        </w:rPr>
        <w:t xml:space="preserve">mowy, ale jest wymagana zgoda Zamawiającego na zmianę Podwykonawcy lub dalszego Podwykonawcy, wyrażona poprzez akceptację </w:t>
      </w:r>
      <w:r w:rsidR="00AD2907">
        <w:rPr>
          <w:rFonts w:ascii="Calibri" w:eastAsia="Calibri" w:hAnsi="Calibri" w:cs="Calibri"/>
          <w:iCs/>
          <w:kern w:val="0"/>
          <w:lang w:eastAsia="en-US"/>
        </w:rPr>
        <w:t>u</w:t>
      </w:r>
      <w:r w:rsidRPr="00831710">
        <w:rPr>
          <w:rFonts w:ascii="Calibri" w:eastAsia="Calibri" w:hAnsi="Calibri" w:cs="Calibri"/>
          <w:iCs/>
          <w:kern w:val="0"/>
          <w:lang w:eastAsia="en-US"/>
        </w:rPr>
        <w:t>mowy o podwykonawstwo.</w:t>
      </w:r>
    </w:p>
    <w:p w14:paraId="7A59B2C2" w14:textId="26580387" w:rsidR="00E9518F" w:rsidRPr="00B9493F" w:rsidRDefault="00E9518F" w:rsidP="00E9518F">
      <w:pPr>
        <w:spacing w:line="240" w:lineRule="auto"/>
        <w:jc w:val="center"/>
        <w:textAlignment w:val="auto"/>
        <w:rPr>
          <w:rFonts w:asciiTheme="minorHAnsi" w:hAnsiTheme="minorHAnsi" w:cstheme="minorHAnsi"/>
          <w:b/>
          <w:bCs/>
        </w:rPr>
      </w:pPr>
      <w:r w:rsidRPr="00B9493F">
        <w:rPr>
          <w:rFonts w:asciiTheme="minorHAnsi" w:hAnsiTheme="minorHAnsi" w:cstheme="minorHAnsi"/>
          <w:b/>
          <w:bCs/>
        </w:rPr>
        <w:t>§ 1</w:t>
      </w:r>
      <w:r w:rsidR="00AD2907">
        <w:rPr>
          <w:rFonts w:asciiTheme="minorHAnsi" w:hAnsiTheme="minorHAnsi" w:cstheme="minorHAnsi"/>
          <w:b/>
          <w:bCs/>
        </w:rPr>
        <w:t>0</w:t>
      </w:r>
    </w:p>
    <w:p w14:paraId="4B3ABBB0" w14:textId="77777777" w:rsidR="00E9518F" w:rsidRPr="00E9518F" w:rsidRDefault="00E9518F" w:rsidP="00E9518F">
      <w:pPr>
        <w:spacing w:line="276" w:lineRule="auto"/>
        <w:jc w:val="center"/>
        <w:rPr>
          <w:rFonts w:ascii="Liberation Serif" w:eastAsia="SimSun" w:hAnsi="Liberation Serif" w:cs="Mangal"/>
          <w:kern w:val="2"/>
          <w:lang w:eastAsia="zh-CN" w:bidi="hi-IN"/>
        </w:rPr>
      </w:pPr>
      <w:r w:rsidRPr="00E9518F">
        <w:rPr>
          <w:rFonts w:ascii="Calibri" w:eastAsia="SimSun" w:hAnsi="Calibri" w:cs="Calibri"/>
          <w:b/>
          <w:kern w:val="2"/>
          <w:lang w:eastAsia="zh-CN" w:bidi="hi-IN"/>
        </w:rPr>
        <w:t>Wymóg zatrudnienia na umowę o pracę</w:t>
      </w:r>
    </w:p>
    <w:p w14:paraId="7DD6767D" w14:textId="03655C15" w:rsidR="00E9518F" w:rsidRPr="00E9518F" w:rsidRDefault="00E9518F" w:rsidP="00CF098C">
      <w:pPr>
        <w:pStyle w:val="Standard"/>
        <w:widowControl/>
        <w:numPr>
          <w:ilvl w:val="0"/>
          <w:numId w:val="18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E9518F">
        <w:rPr>
          <w:rFonts w:ascii="Calibri" w:eastAsia="Calibri" w:hAnsi="Calibri" w:cs="Calibri"/>
          <w:kern w:val="0"/>
          <w:lang w:eastAsia="en-US"/>
        </w:rPr>
        <w:t xml:space="preserve">Zamawiający wymaga zatrudnienia przez Wykonawcę lub </w:t>
      </w:r>
      <w:r w:rsidR="00AD2907">
        <w:rPr>
          <w:rFonts w:ascii="Calibri" w:eastAsia="Calibri" w:hAnsi="Calibri" w:cs="Calibri"/>
          <w:kern w:val="0"/>
          <w:lang w:eastAsia="en-US"/>
        </w:rPr>
        <w:t>P</w:t>
      </w:r>
      <w:r w:rsidRPr="00E9518F">
        <w:rPr>
          <w:rFonts w:ascii="Calibri" w:eastAsia="Calibri" w:hAnsi="Calibri" w:cs="Calibri"/>
          <w:kern w:val="0"/>
          <w:lang w:eastAsia="en-US"/>
        </w:rPr>
        <w:t xml:space="preserve">odwykonawcę osób wykonujących czynności bezpośrednio związane z wykonywaniem robót budowlanych będących przedmiotem umowy na podstawie umowy o pracę. Wymóg ten nie dotyczy osób nadzorujących wykonywanie robót budowlanych oraz wykonujących dostawę materiałów, usługi transportowe i sprzętowe, a także tych, którzy wykonują roboty budowlane osobiście prowadząc działalność gospodarczą na własne imię i nazwisko lub w formie spółki cywilnej </w:t>
      </w:r>
      <w:r w:rsidR="000C50FC">
        <w:rPr>
          <w:rFonts w:ascii="Calibri" w:eastAsia="Calibri" w:hAnsi="Calibri" w:cs="Calibri"/>
          <w:kern w:val="0"/>
          <w:lang w:eastAsia="en-US"/>
        </w:rPr>
        <w:br/>
      </w:r>
      <w:r w:rsidRPr="00E9518F">
        <w:rPr>
          <w:rFonts w:ascii="Calibri" w:eastAsia="Calibri" w:hAnsi="Calibri" w:cs="Calibri"/>
          <w:kern w:val="0"/>
          <w:lang w:eastAsia="en-US"/>
        </w:rPr>
        <w:t>i nie zatrudniają pracowników.</w:t>
      </w:r>
    </w:p>
    <w:p w14:paraId="278C8C6D" w14:textId="46EA905C" w:rsidR="00E9518F" w:rsidRPr="00E9518F" w:rsidRDefault="00E9518F" w:rsidP="00CF098C">
      <w:pPr>
        <w:pStyle w:val="Standard"/>
        <w:widowControl/>
        <w:numPr>
          <w:ilvl w:val="0"/>
          <w:numId w:val="18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E9518F">
        <w:rPr>
          <w:rFonts w:ascii="Calibri" w:eastAsia="Calibri" w:hAnsi="Calibri" w:cs="Calibri"/>
          <w:kern w:val="0"/>
          <w:lang w:eastAsia="en-US"/>
        </w:rPr>
        <w:t>Zatrudnienie na podstawie umowy o pracę powinno trwać nieprzerwanie przez cały okres realizacji przedmiotu umowy, za co najmniej minimalnym, miesięcznym wynagrodzeniem za pracę zgodnie z ustawą z dnia 10 października 2002 r. o minimalnym wynagrodzeniu za pracę (t.j. Dz.U. z 202</w:t>
      </w:r>
      <w:r w:rsidR="00AD2907">
        <w:rPr>
          <w:rFonts w:ascii="Calibri" w:eastAsia="Calibri" w:hAnsi="Calibri" w:cs="Calibri"/>
          <w:kern w:val="0"/>
          <w:lang w:eastAsia="en-US"/>
        </w:rPr>
        <w:t>4</w:t>
      </w:r>
      <w:r w:rsidRPr="00E9518F">
        <w:rPr>
          <w:rFonts w:ascii="Calibri" w:eastAsia="Calibri" w:hAnsi="Calibri" w:cs="Calibri"/>
          <w:kern w:val="0"/>
          <w:lang w:eastAsia="en-US"/>
        </w:rPr>
        <w:t xml:space="preserve"> r. poz. </w:t>
      </w:r>
      <w:r w:rsidR="00AD2907">
        <w:rPr>
          <w:rFonts w:ascii="Calibri" w:eastAsia="Calibri" w:hAnsi="Calibri" w:cs="Calibri"/>
          <w:kern w:val="0"/>
          <w:lang w:eastAsia="en-US"/>
        </w:rPr>
        <w:t>1773)</w:t>
      </w:r>
      <w:r w:rsidRPr="00E9518F">
        <w:rPr>
          <w:rFonts w:ascii="Calibri" w:eastAsia="Calibri" w:hAnsi="Calibri" w:cs="Calibri"/>
          <w:kern w:val="0"/>
          <w:lang w:eastAsia="en-US"/>
        </w:rPr>
        <w:t xml:space="preserve"> oraz zgodnie z Rozporządzeniem Rady Ministrów z dnia </w:t>
      </w:r>
      <w:r w:rsidR="002B689C">
        <w:rPr>
          <w:rFonts w:ascii="Calibri" w:eastAsia="Calibri" w:hAnsi="Calibri" w:cs="Calibri"/>
          <w:kern w:val="0"/>
          <w:lang w:eastAsia="en-US"/>
        </w:rPr>
        <w:t>12</w:t>
      </w:r>
      <w:r w:rsidR="002539B0">
        <w:rPr>
          <w:rFonts w:ascii="Calibri" w:eastAsia="Calibri" w:hAnsi="Calibri" w:cs="Calibri"/>
          <w:kern w:val="0"/>
          <w:lang w:eastAsia="en-US"/>
        </w:rPr>
        <w:t> </w:t>
      </w:r>
      <w:r w:rsidRPr="00E9518F">
        <w:rPr>
          <w:rFonts w:ascii="Calibri" w:eastAsia="Calibri" w:hAnsi="Calibri" w:cs="Calibri"/>
          <w:kern w:val="0"/>
          <w:lang w:eastAsia="en-US"/>
        </w:rPr>
        <w:t>września 202</w:t>
      </w:r>
      <w:r w:rsidR="002B689C">
        <w:rPr>
          <w:rFonts w:ascii="Calibri" w:eastAsia="Calibri" w:hAnsi="Calibri" w:cs="Calibri"/>
          <w:kern w:val="0"/>
          <w:lang w:eastAsia="en-US"/>
        </w:rPr>
        <w:t>4</w:t>
      </w:r>
      <w:r w:rsidRPr="00E9518F">
        <w:rPr>
          <w:rFonts w:ascii="Calibri" w:eastAsia="Calibri" w:hAnsi="Calibri" w:cs="Calibri"/>
          <w:kern w:val="0"/>
          <w:lang w:eastAsia="en-US"/>
        </w:rPr>
        <w:t> r. w sprawie wysokości minimalnego wynagrodzenia za pracę oraz wysokości minimalnej stawki godzinowej w 202</w:t>
      </w:r>
      <w:r w:rsidR="002B689C">
        <w:rPr>
          <w:rFonts w:ascii="Calibri" w:eastAsia="Calibri" w:hAnsi="Calibri" w:cs="Calibri"/>
          <w:kern w:val="0"/>
          <w:lang w:eastAsia="en-US"/>
        </w:rPr>
        <w:t>5</w:t>
      </w:r>
      <w:r w:rsidRPr="00E9518F">
        <w:rPr>
          <w:rFonts w:ascii="Calibri" w:eastAsia="Calibri" w:hAnsi="Calibri" w:cs="Calibri"/>
          <w:kern w:val="0"/>
          <w:lang w:eastAsia="en-US"/>
        </w:rPr>
        <w:t xml:space="preserve"> r. (Dz.U. z 202</w:t>
      </w:r>
      <w:r w:rsidR="002B689C">
        <w:rPr>
          <w:rFonts w:ascii="Calibri" w:eastAsia="Calibri" w:hAnsi="Calibri" w:cs="Calibri"/>
          <w:kern w:val="0"/>
          <w:lang w:eastAsia="en-US"/>
        </w:rPr>
        <w:t>4</w:t>
      </w:r>
      <w:r w:rsidRPr="00E9518F">
        <w:rPr>
          <w:rFonts w:ascii="Calibri" w:eastAsia="Calibri" w:hAnsi="Calibri" w:cs="Calibri"/>
          <w:kern w:val="0"/>
          <w:lang w:eastAsia="en-US"/>
        </w:rPr>
        <w:t xml:space="preserve"> r. poz. </w:t>
      </w:r>
      <w:r w:rsidR="002B689C">
        <w:rPr>
          <w:rFonts w:ascii="Calibri" w:eastAsia="Calibri" w:hAnsi="Calibri" w:cs="Calibri"/>
          <w:kern w:val="0"/>
          <w:lang w:eastAsia="en-US"/>
        </w:rPr>
        <w:t>1362</w:t>
      </w:r>
      <w:r w:rsidRPr="00E9518F">
        <w:rPr>
          <w:rFonts w:ascii="Calibri" w:eastAsia="Calibri" w:hAnsi="Calibri" w:cs="Calibri"/>
          <w:kern w:val="0"/>
          <w:lang w:eastAsia="en-US"/>
        </w:rPr>
        <w:t>) i regulacji prawnych wprowadzonych w życie po dacie zawarcia umowy.</w:t>
      </w:r>
    </w:p>
    <w:p w14:paraId="55F4048B" w14:textId="77777777" w:rsidR="00E9518F" w:rsidRPr="00E9518F" w:rsidRDefault="00E9518F" w:rsidP="00CF098C">
      <w:pPr>
        <w:pStyle w:val="Standard"/>
        <w:widowControl/>
        <w:numPr>
          <w:ilvl w:val="0"/>
          <w:numId w:val="18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E9518F">
        <w:rPr>
          <w:rFonts w:ascii="Calibri" w:eastAsia="Calibri" w:hAnsi="Calibri" w:cs="Calibri"/>
          <w:kern w:val="0"/>
          <w:lang w:eastAsia="en-US"/>
        </w:rPr>
        <w:t>W trakcie realizacji umowy Zamawiający uprawniony jest do wykonywania czynności kontrolnych wobec Wykonawcy odnośnie spełniania przez Wykonawcę lub Podwykonawcę wymogu zatrudnienia na podstawie umowy o pracę osób wykonujących roboty budowlane. Zamawiający uprawniony jest w szczególności do:</w:t>
      </w:r>
    </w:p>
    <w:p w14:paraId="0D5F2543" w14:textId="77777777" w:rsidR="00E9518F" w:rsidRPr="00E9518F" w:rsidRDefault="00E9518F" w:rsidP="00CF098C">
      <w:pPr>
        <w:pStyle w:val="Standard"/>
        <w:widowControl/>
        <w:numPr>
          <w:ilvl w:val="0"/>
          <w:numId w:val="19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E9518F">
        <w:rPr>
          <w:rFonts w:ascii="Calibri" w:eastAsia="Calibri" w:hAnsi="Calibri" w:cs="Calibri"/>
          <w:kern w:val="0"/>
          <w:lang w:eastAsia="en-US"/>
        </w:rPr>
        <w:t>żądania oświadczeń i dokumentów w zakresie potwierdzenia spełniania wymogów stawianych w umowie i dokonywania ich oceny;</w:t>
      </w:r>
    </w:p>
    <w:p w14:paraId="162529E0" w14:textId="77777777" w:rsidR="00E9518F" w:rsidRPr="00E9518F" w:rsidRDefault="00E9518F" w:rsidP="00CF098C">
      <w:pPr>
        <w:pStyle w:val="Standard"/>
        <w:widowControl/>
        <w:numPr>
          <w:ilvl w:val="0"/>
          <w:numId w:val="19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E9518F">
        <w:rPr>
          <w:rFonts w:ascii="Calibri" w:eastAsia="Calibri" w:hAnsi="Calibri" w:cs="Calibri"/>
          <w:kern w:val="0"/>
          <w:lang w:eastAsia="en-US"/>
        </w:rPr>
        <w:t>żądania wyjaśnień w przypadku wątpliwości w zakresie potwierdzenia spełniania wymogów umowy w zakresie zatrudnienia na podstawie umowy o pracę;</w:t>
      </w:r>
    </w:p>
    <w:p w14:paraId="2AC42222" w14:textId="77777777" w:rsidR="00E9518F" w:rsidRPr="00E9518F" w:rsidRDefault="00E9518F" w:rsidP="00CF098C">
      <w:pPr>
        <w:pStyle w:val="Standard"/>
        <w:widowControl/>
        <w:numPr>
          <w:ilvl w:val="0"/>
          <w:numId w:val="19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E9518F">
        <w:rPr>
          <w:rFonts w:ascii="Calibri" w:eastAsia="Calibri" w:hAnsi="Calibri" w:cs="Calibri"/>
          <w:kern w:val="0"/>
          <w:lang w:eastAsia="en-US"/>
        </w:rPr>
        <w:t>przeprowadzania kontroli na miejscu wykonywania robót.</w:t>
      </w:r>
    </w:p>
    <w:p w14:paraId="415E4F30" w14:textId="77777777" w:rsidR="00E9518F" w:rsidRPr="00E9518F" w:rsidRDefault="00E9518F" w:rsidP="00CF098C">
      <w:pPr>
        <w:pStyle w:val="Standard"/>
        <w:widowControl/>
        <w:numPr>
          <w:ilvl w:val="0"/>
          <w:numId w:val="18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E9518F">
        <w:rPr>
          <w:rFonts w:ascii="Calibri" w:eastAsia="Calibri" w:hAnsi="Calibri" w:cs="Calibri"/>
          <w:kern w:val="0"/>
          <w:lang w:eastAsia="en-US"/>
        </w:rPr>
        <w:t xml:space="preserve">W trakcie realizacji umowy, na każde wezwanie Zamawiającego w wyznaczonym </w:t>
      </w:r>
      <w:r w:rsidRPr="00E9518F">
        <w:rPr>
          <w:rFonts w:ascii="Calibri" w:eastAsia="Calibri" w:hAnsi="Calibri" w:cs="Calibri"/>
          <w:kern w:val="0"/>
          <w:lang w:eastAsia="en-US"/>
        </w:rPr>
        <w:br/>
        <w:t>w tym wezwaniu terminie, Wykonawca przedłoży Zamawiającemu wskazane poniżej dowody, w celu potwierdzenia spełnienia wymogu zatrudnienia na podstawie umowy o pracę przez Wykonawcę lub podwykonawcę osób wykonujących roboty budowlane:</w:t>
      </w:r>
    </w:p>
    <w:p w14:paraId="5A10C04C" w14:textId="77777777" w:rsidR="00E9518F" w:rsidRPr="00E9518F" w:rsidRDefault="00E9518F" w:rsidP="00CF098C">
      <w:pPr>
        <w:pStyle w:val="Standard"/>
        <w:widowControl/>
        <w:numPr>
          <w:ilvl w:val="0"/>
          <w:numId w:val="20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E9518F">
        <w:rPr>
          <w:rFonts w:ascii="Calibri" w:eastAsia="Calibri" w:hAnsi="Calibri" w:cs="Calibri"/>
          <w:kern w:val="0"/>
          <w:lang w:eastAsia="en-US"/>
        </w:rPr>
        <w:t>oświadczenie zatrudnionego pracownika. Wykonawca ma obowiązek przedłożyć oświadczenie Zamawiającemu w terminie 7 dni od otrzymania wezwania;</w:t>
      </w:r>
    </w:p>
    <w:p w14:paraId="4FAE17F9" w14:textId="77777777" w:rsidR="00E9518F" w:rsidRPr="00E9518F" w:rsidRDefault="00E9518F" w:rsidP="00CF098C">
      <w:pPr>
        <w:pStyle w:val="Standard"/>
        <w:widowControl/>
        <w:numPr>
          <w:ilvl w:val="0"/>
          <w:numId w:val="20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E9518F">
        <w:rPr>
          <w:rFonts w:ascii="Calibri" w:eastAsia="Calibri" w:hAnsi="Calibri" w:cs="Calibri"/>
          <w:kern w:val="0"/>
          <w:lang w:eastAsia="en-US"/>
        </w:rPr>
        <w:t xml:space="preserve">oświadczenie Wykonawcy lub Podwykonawcy o zatrudnieniu na umowę o pracę osób wykonujących czynności, których dotyczy wezwanie Zamawiającego. Oświadczenie </w:t>
      </w:r>
      <w:r w:rsidRPr="00E9518F">
        <w:rPr>
          <w:rFonts w:ascii="Calibri" w:eastAsia="Calibri" w:hAnsi="Calibri" w:cs="Calibri"/>
          <w:kern w:val="0"/>
          <w:lang w:eastAsia="en-US"/>
        </w:rPr>
        <w:br/>
        <w:t xml:space="preserve">to powinno zawierać w szczególności: dokładne określenie podmiotu składającego oświadczenie, datę złożenia oświadczenia, wskazanie, że objęte wezwaniem czynności wykonują osoby zatrudnione na podstawie umowy o pracę wraz ze wskazaniem liczby </w:t>
      </w:r>
      <w:r w:rsidRPr="00E9518F">
        <w:rPr>
          <w:rFonts w:ascii="Calibri" w:eastAsia="Calibri" w:hAnsi="Calibri" w:cs="Calibri"/>
          <w:kern w:val="0"/>
          <w:lang w:eastAsia="en-US"/>
        </w:rPr>
        <w:lastRenderedPageBreak/>
        <w:t>tych osób, rodzaju umowy o pracę i wymiaru etatu, zakresu obowiązków i określeniem ilości osób otrzymujących minimalne wynagrodzenie. Wykonawca ma obowiązek przedłożyć oświadczenie Zamawiającemu w terminie 7 dni od otrzymania wezwania podpisane przez osoby uprawnione do złożenia oświadczenia w imieniu Wykonawcy  lub podwykonawcy;</w:t>
      </w:r>
    </w:p>
    <w:p w14:paraId="64DA88AA" w14:textId="32A2598A" w:rsidR="00E9518F" w:rsidRPr="00E9518F" w:rsidRDefault="00E9518F" w:rsidP="00CF098C">
      <w:pPr>
        <w:pStyle w:val="Standard"/>
        <w:widowControl/>
        <w:numPr>
          <w:ilvl w:val="0"/>
          <w:numId w:val="20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E9518F">
        <w:rPr>
          <w:rFonts w:ascii="Calibri" w:eastAsia="Calibri" w:hAnsi="Calibri" w:cs="Calibri"/>
          <w:kern w:val="0"/>
          <w:lang w:eastAsia="en-US"/>
        </w:rPr>
        <w:t xml:space="preserve">poświadczoną za zgodność z oryginałem odpowiednio przez Wykonawcę </w:t>
      </w:r>
      <w:r w:rsidRPr="00E9518F">
        <w:rPr>
          <w:rFonts w:ascii="Calibri" w:eastAsia="Calibri" w:hAnsi="Calibri" w:cs="Calibri"/>
          <w:kern w:val="0"/>
          <w:lang w:eastAsia="en-US"/>
        </w:rPr>
        <w:br/>
        <w:t xml:space="preserve">lub podwykonawcę kopię umowy/umów o pracę osób wykonujących w trakcie realizacji umowy czynności, których dotyczy oświadczenie Wykonawcy lub podwykonawcy,  </w:t>
      </w:r>
      <w:r w:rsidR="00775F49">
        <w:rPr>
          <w:rFonts w:ascii="Calibri" w:eastAsia="Calibri" w:hAnsi="Calibri" w:cs="Calibri"/>
          <w:kern w:val="0"/>
          <w:lang w:eastAsia="en-US"/>
        </w:rPr>
        <w:br/>
      </w:r>
      <w:r w:rsidRPr="00E9518F">
        <w:rPr>
          <w:rFonts w:ascii="Calibri" w:eastAsia="Calibri" w:hAnsi="Calibri" w:cs="Calibri"/>
          <w:kern w:val="0"/>
          <w:lang w:eastAsia="en-US"/>
        </w:rPr>
        <w:t xml:space="preserve">o którym mowa w pkt. </w:t>
      </w:r>
      <w:r w:rsidR="00775F49">
        <w:rPr>
          <w:rFonts w:ascii="Calibri" w:eastAsia="Calibri" w:hAnsi="Calibri" w:cs="Calibri"/>
          <w:kern w:val="0"/>
          <w:lang w:eastAsia="en-US"/>
        </w:rPr>
        <w:t>a)</w:t>
      </w:r>
      <w:r w:rsidRPr="00E9518F">
        <w:rPr>
          <w:rFonts w:ascii="Calibri" w:eastAsia="Calibri" w:hAnsi="Calibri" w:cs="Calibri"/>
          <w:kern w:val="0"/>
          <w:lang w:eastAsia="en-US"/>
        </w:rPr>
        <w:t xml:space="preserve"> powyżej (wraz z dokumentem regulującym zakres obowiązków, jeżeli został sporządzony). Kopia umowy/umów powinna zostać zanonimizowana </w:t>
      </w:r>
      <w:r w:rsidR="00775F49">
        <w:rPr>
          <w:rFonts w:ascii="Calibri" w:eastAsia="Calibri" w:hAnsi="Calibri" w:cs="Calibri"/>
          <w:kern w:val="0"/>
          <w:lang w:eastAsia="en-US"/>
        </w:rPr>
        <w:br/>
      </w:r>
      <w:r w:rsidRPr="00E9518F">
        <w:rPr>
          <w:rFonts w:ascii="Calibri" w:eastAsia="Calibri" w:hAnsi="Calibri" w:cs="Calibri"/>
          <w:kern w:val="0"/>
          <w:lang w:eastAsia="en-US"/>
        </w:rPr>
        <w:t xml:space="preserve">w sposób zapewniający ochronę danych osobowych pracowników, zgodnie </w:t>
      </w:r>
      <w:r w:rsidR="00775F49">
        <w:rPr>
          <w:rFonts w:ascii="Calibri" w:eastAsia="Calibri" w:hAnsi="Calibri" w:cs="Calibri"/>
          <w:kern w:val="0"/>
          <w:lang w:eastAsia="en-US"/>
        </w:rPr>
        <w:br/>
      </w:r>
      <w:r w:rsidRPr="00E9518F">
        <w:rPr>
          <w:rFonts w:ascii="Calibri" w:eastAsia="Calibri" w:hAnsi="Calibri" w:cs="Calibri"/>
          <w:kern w:val="0"/>
          <w:lang w:eastAsia="en-US"/>
        </w:rPr>
        <w:t>z obowiązującymi przepisami unijnymi i krajowymi regulującymi kwestie ochrony danych osobowych. Informacje takie jak: imię i nazwisko pracownika, data zawarcia umowy, rodzaj umowy o pracę i wymiar etatu powinny być możliwe do zidentyfikowania. Wykonawca ma obowiązek przedłożyć dokumenty w terminie 14 dni od otrzymania wezwania Zamawiającego;</w:t>
      </w:r>
    </w:p>
    <w:p w14:paraId="2EB9E077" w14:textId="77777777" w:rsidR="00E9518F" w:rsidRPr="00E9518F" w:rsidRDefault="00E9518F" w:rsidP="00CF098C">
      <w:pPr>
        <w:pStyle w:val="Standard"/>
        <w:widowControl/>
        <w:numPr>
          <w:ilvl w:val="0"/>
          <w:numId w:val="20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E9518F">
        <w:rPr>
          <w:rFonts w:ascii="Calibri" w:eastAsia="Calibri" w:hAnsi="Calibri" w:cs="Calibri"/>
          <w:kern w:val="0"/>
          <w:lang w:eastAsia="en-US"/>
        </w:rPr>
        <w:t xml:space="preserve">zaświadczenie właściwego oddziału ZUS, potwierdzające opłacanie przez Wykonawcę </w:t>
      </w:r>
      <w:r w:rsidRPr="00E9518F">
        <w:rPr>
          <w:rFonts w:ascii="Calibri" w:eastAsia="Calibri" w:hAnsi="Calibri" w:cs="Calibri"/>
          <w:kern w:val="0"/>
          <w:lang w:eastAsia="en-US"/>
        </w:rPr>
        <w:br/>
        <w:t>lub Podwykonawcę składek na ubezpieczenie społeczne i zdrowotne z tytułu zatrudnienia na podstawie umów o pracę za ostatni okres rozliczeniowy; Wykonawca ma obowiązek przedłożyć zaświadczenie w terminie 14 dni od otrzymania wezwania Zamawiającego;</w:t>
      </w:r>
    </w:p>
    <w:p w14:paraId="2BE4EEA1" w14:textId="77777777" w:rsidR="00E9518F" w:rsidRPr="00E9518F" w:rsidRDefault="00E9518F" w:rsidP="00CF098C">
      <w:pPr>
        <w:pStyle w:val="Standard"/>
        <w:widowControl/>
        <w:numPr>
          <w:ilvl w:val="0"/>
          <w:numId w:val="20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E9518F">
        <w:rPr>
          <w:rFonts w:ascii="Calibri" w:eastAsia="Calibri" w:hAnsi="Calibri" w:cs="Calibri"/>
          <w:kern w:val="0"/>
          <w:lang w:eastAsia="en-US"/>
        </w:rPr>
        <w:t xml:space="preserve">poświadczoną za zgodność z oryginałem odpowiednio przez Wykonawcę </w:t>
      </w:r>
      <w:r w:rsidRPr="00E9518F">
        <w:rPr>
          <w:rFonts w:ascii="Calibri" w:eastAsia="Calibri" w:hAnsi="Calibri" w:cs="Calibri"/>
          <w:kern w:val="0"/>
          <w:lang w:eastAsia="en-US"/>
        </w:rPr>
        <w:br/>
        <w:t>lub podwykonawcę kopię dowodu potwierdzającego zgłoszenie pracownika przez pracodawcę do ubezpieczeń, zanonimizowaną w sposób zapewniający ochronę danych osobowych pracowników, zgodnie z obowiązującymi przepisami unijnymi i krajowymi regulującymi kwestie ochrony danych osobowych. Wykonawca ma obowiązek przedłożyć zgłoszenie w terminie 14 dni od daty otrzymania wezwania Zamawiającego.</w:t>
      </w:r>
    </w:p>
    <w:p w14:paraId="08A34F36" w14:textId="7A544567" w:rsidR="00E9518F" w:rsidRPr="00E9518F" w:rsidRDefault="00E9518F" w:rsidP="00CF098C">
      <w:pPr>
        <w:pStyle w:val="Standard"/>
        <w:widowControl/>
        <w:numPr>
          <w:ilvl w:val="0"/>
          <w:numId w:val="18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E9518F">
        <w:rPr>
          <w:rFonts w:ascii="Calibri" w:eastAsia="Calibri" w:hAnsi="Calibri" w:cs="Calibri"/>
          <w:kern w:val="0"/>
          <w:lang w:eastAsia="en-US"/>
        </w:rPr>
        <w:t xml:space="preserve">Niezłożenie przez Wykonawcę w wyznaczonym przez Zamawiającego terminie żądanych przez Zamawiającego dowodów w celu spełniania przez Wykonawcę lub podwykonawcę wymogu zatrudnienia na podstawie umowy o pracę traktowane będzie jako niespełnienie przez Wykonawcę lub podwykonawcę wymogu zatrudnienia na umowę o pracę osób wykonujących roboty budowlane. Z tytułu niespełnienia przez Wykonawcę </w:t>
      </w:r>
      <w:r w:rsidRPr="00E9518F">
        <w:rPr>
          <w:rFonts w:ascii="Calibri" w:eastAsia="Calibri" w:hAnsi="Calibri" w:cs="Calibri"/>
          <w:kern w:val="0"/>
          <w:lang w:eastAsia="en-US"/>
        </w:rPr>
        <w:br/>
        <w:t>lub podwykonawcę wymogu zatrudnienia na umowę o pracę osób, Zamawiający przewiduje sankcję w postaci obowiązku zapłaty przez Wykonawcę kary umownej w wysokości określonej w § 1</w:t>
      </w:r>
      <w:r w:rsidR="002539B0">
        <w:rPr>
          <w:rFonts w:ascii="Calibri" w:eastAsia="Calibri" w:hAnsi="Calibri" w:cs="Calibri"/>
          <w:kern w:val="0"/>
          <w:lang w:eastAsia="en-US"/>
        </w:rPr>
        <w:t>5</w:t>
      </w:r>
      <w:r w:rsidRPr="00E9518F">
        <w:rPr>
          <w:rFonts w:ascii="Calibri" w:eastAsia="Calibri" w:hAnsi="Calibri" w:cs="Calibri"/>
          <w:kern w:val="0"/>
          <w:lang w:eastAsia="en-US"/>
        </w:rPr>
        <w:t xml:space="preserve"> ust. 3 pkt </w:t>
      </w:r>
      <w:r w:rsidR="002539B0">
        <w:rPr>
          <w:rFonts w:ascii="Calibri" w:eastAsia="Calibri" w:hAnsi="Calibri" w:cs="Calibri"/>
          <w:kern w:val="0"/>
          <w:lang w:eastAsia="en-US"/>
        </w:rPr>
        <w:t>1</w:t>
      </w:r>
      <w:r w:rsidRPr="00E9518F">
        <w:rPr>
          <w:rFonts w:ascii="Calibri" w:eastAsia="Calibri" w:hAnsi="Calibri" w:cs="Calibri"/>
          <w:kern w:val="0"/>
          <w:lang w:eastAsia="en-US"/>
        </w:rPr>
        <w:t>.</w:t>
      </w:r>
    </w:p>
    <w:p w14:paraId="421BE629" w14:textId="795A014C" w:rsidR="00793F14" w:rsidRPr="00E9518F" w:rsidRDefault="00E9518F" w:rsidP="00CF098C">
      <w:pPr>
        <w:pStyle w:val="Standard"/>
        <w:widowControl/>
        <w:numPr>
          <w:ilvl w:val="0"/>
          <w:numId w:val="18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E9518F">
        <w:rPr>
          <w:rFonts w:ascii="Calibri" w:eastAsia="Calibri" w:hAnsi="Calibri" w:cs="Calibri"/>
          <w:kern w:val="0"/>
          <w:lang w:eastAsia="en-US"/>
        </w:rPr>
        <w:t>W przypadku uzasadnionych wątpliwości, co do przestrzegania p</w:t>
      </w:r>
      <w:r w:rsidR="00E17615">
        <w:rPr>
          <w:rFonts w:ascii="Calibri" w:eastAsia="Calibri" w:hAnsi="Calibri" w:cs="Calibri"/>
          <w:kern w:val="0"/>
          <w:lang w:eastAsia="en-US"/>
        </w:rPr>
        <w:t>rawa pracy przez Wykonawcę lub P</w:t>
      </w:r>
      <w:r w:rsidRPr="00E9518F">
        <w:rPr>
          <w:rFonts w:ascii="Calibri" w:eastAsia="Calibri" w:hAnsi="Calibri" w:cs="Calibri"/>
          <w:kern w:val="0"/>
          <w:lang w:eastAsia="en-US"/>
        </w:rPr>
        <w:t>odwykonawcę, Zamawiający może zwrócić się o przeprowadzenie kontroli przez Państwową Inspekcję Pracy.</w:t>
      </w:r>
    </w:p>
    <w:p w14:paraId="4364C050" w14:textId="417E7C6A" w:rsidR="00793F14" w:rsidRDefault="00775F49" w:rsidP="003271EF">
      <w:pPr>
        <w:spacing w:line="240" w:lineRule="auto"/>
        <w:jc w:val="center"/>
        <w:textAlignment w:val="auto"/>
        <w:rPr>
          <w:rFonts w:asciiTheme="minorHAnsi" w:hAnsiTheme="minorHAnsi" w:cstheme="minorHAnsi"/>
          <w:b/>
          <w:bCs/>
        </w:rPr>
      </w:pPr>
      <w:r w:rsidRPr="00775F49">
        <w:rPr>
          <w:rFonts w:asciiTheme="minorHAnsi" w:hAnsiTheme="minorHAnsi" w:cstheme="minorHAnsi"/>
          <w:b/>
          <w:bCs/>
        </w:rPr>
        <w:t>§ 1</w:t>
      </w:r>
      <w:r w:rsidR="00E17615">
        <w:rPr>
          <w:rFonts w:asciiTheme="minorHAnsi" w:hAnsiTheme="minorHAnsi" w:cstheme="minorHAnsi"/>
          <w:b/>
          <w:bCs/>
        </w:rPr>
        <w:t>1</w:t>
      </w:r>
    </w:p>
    <w:p w14:paraId="2ABFC58F" w14:textId="77777777" w:rsidR="00775F49" w:rsidRPr="00775F49" w:rsidRDefault="00775F49" w:rsidP="00775F49">
      <w:pPr>
        <w:spacing w:line="240" w:lineRule="auto"/>
        <w:jc w:val="center"/>
        <w:textAlignment w:val="auto"/>
        <w:rPr>
          <w:rFonts w:asciiTheme="minorHAnsi" w:hAnsiTheme="minorHAnsi" w:cstheme="minorHAnsi"/>
          <w:b/>
          <w:bCs/>
        </w:rPr>
      </w:pPr>
      <w:r w:rsidRPr="00775F49">
        <w:rPr>
          <w:rFonts w:asciiTheme="minorHAnsi" w:hAnsiTheme="minorHAnsi" w:cstheme="minorHAnsi"/>
          <w:b/>
          <w:bCs/>
        </w:rPr>
        <w:t>Zmiany umowy</w:t>
      </w:r>
    </w:p>
    <w:p w14:paraId="00580C37" w14:textId="625285A1" w:rsidR="00775F49" w:rsidRPr="00775F49" w:rsidRDefault="00775F49" w:rsidP="00CF098C">
      <w:pPr>
        <w:pStyle w:val="Standard"/>
        <w:widowControl/>
        <w:numPr>
          <w:ilvl w:val="0"/>
          <w:numId w:val="21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775F49">
        <w:rPr>
          <w:rFonts w:ascii="Calibri" w:eastAsia="Calibri" w:hAnsi="Calibri" w:cs="Calibri"/>
          <w:kern w:val="0"/>
          <w:lang w:eastAsia="en-US"/>
        </w:rPr>
        <w:t>Zamawiający przewiduje możliwość zmian postanowień zawartej umowy</w:t>
      </w:r>
      <w:r w:rsidR="00E17615">
        <w:rPr>
          <w:rFonts w:ascii="Calibri" w:eastAsia="Calibri" w:hAnsi="Calibri" w:cs="Calibri"/>
          <w:kern w:val="0"/>
          <w:lang w:eastAsia="en-US"/>
        </w:rPr>
        <w:t xml:space="preserve"> </w:t>
      </w:r>
      <w:r w:rsidRPr="00775F49">
        <w:rPr>
          <w:rFonts w:ascii="Calibri" w:eastAsia="Calibri" w:hAnsi="Calibri" w:cs="Calibri"/>
          <w:kern w:val="0"/>
          <w:lang w:eastAsia="en-US"/>
        </w:rPr>
        <w:t>w stosunku do treści oferty, na podstawie której dokonano wyboru Wykonawcy, w przypadku wystąpienia okoliczności wymienionych w art. 455  pzp.</w:t>
      </w:r>
    </w:p>
    <w:p w14:paraId="4CD95253" w14:textId="77777777" w:rsidR="00775F49" w:rsidRPr="00775F49" w:rsidRDefault="00775F49" w:rsidP="00CF098C">
      <w:pPr>
        <w:pStyle w:val="Standard"/>
        <w:widowControl/>
        <w:numPr>
          <w:ilvl w:val="0"/>
          <w:numId w:val="21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775F49">
        <w:rPr>
          <w:rFonts w:ascii="Calibri" w:eastAsia="Calibri" w:hAnsi="Calibri" w:cs="Calibri"/>
          <w:kern w:val="0"/>
          <w:lang w:eastAsia="en-US"/>
        </w:rPr>
        <w:t xml:space="preserve">Zmiana postanowień zawartej umowy może nastąpić wyłącznie za zgodą obu Stron wyrażoną w drodze aneksu do umowy, pod rygorem nieważności. W przypadku, gdy zmiana dotyczyć </w:t>
      </w:r>
      <w:r w:rsidRPr="00775F49">
        <w:rPr>
          <w:rFonts w:ascii="Calibri" w:eastAsia="Calibri" w:hAnsi="Calibri" w:cs="Calibri"/>
          <w:kern w:val="0"/>
          <w:lang w:eastAsia="en-US"/>
        </w:rPr>
        <w:lastRenderedPageBreak/>
        <w:t>będzie podwyższenia wynagrodzenia Wykonawcy, Strony dokonają zmian po zabezpieczeniu przez Zamawiającego odpowiednich środków finansowych.</w:t>
      </w:r>
    </w:p>
    <w:p w14:paraId="48382AC5" w14:textId="77777777" w:rsidR="00775F49" w:rsidRPr="00775F49" w:rsidRDefault="00775F49" w:rsidP="00CF098C">
      <w:pPr>
        <w:pStyle w:val="Standard"/>
        <w:widowControl/>
        <w:numPr>
          <w:ilvl w:val="0"/>
          <w:numId w:val="21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775F49">
        <w:rPr>
          <w:rFonts w:ascii="Calibri" w:eastAsia="Calibri" w:hAnsi="Calibri" w:cs="Calibri"/>
          <w:kern w:val="0"/>
          <w:lang w:eastAsia="en-US"/>
        </w:rPr>
        <w:t>Zmiana terminu realizacji przedmiotu umowy może nastąpić, gdy wystąpią:</w:t>
      </w:r>
    </w:p>
    <w:p w14:paraId="2DCDB005" w14:textId="77777777" w:rsidR="00775F49" w:rsidRPr="00775F49" w:rsidRDefault="00775F49" w:rsidP="00CF098C">
      <w:pPr>
        <w:pStyle w:val="Standard"/>
        <w:widowControl/>
        <w:numPr>
          <w:ilvl w:val="0"/>
          <w:numId w:val="22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775F49">
        <w:rPr>
          <w:rFonts w:ascii="Calibri" w:eastAsia="Calibri" w:hAnsi="Calibri" w:cs="Calibri"/>
          <w:kern w:val="0"/>
          <w:lang w:eastAsia="en-US"/>
        </w:rPr>
        <w:t>zmiany będące następstwem okoliczności leżących po stronie Zamawiającego, w tym nieterminowe przekazanie frontu robót;</w:t>
      </w:r>
    </w:p>
    <w:p w14:paraId="46E66B3C" w14:textId="77777777" w:rsidR="00775F49" w:rsidRPr="00775F49" w:rsidRDefault="00775F49" w:rsidP="00CF098C">
      <w:pPr>
        <w:pStyle w:val="Standard"/>
        <w:widowControl/>
        <w:numPr>
          <w:ilvl w:val="0"/>
          <w:numId w:val="22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775F49">
        <w:rPr>
          <w:rFonts w:ascii="Calibri" w:eastAsia="Calibri" w:hAnsi="Calibri" w:cs="Calibri"/>
          <w:kern w:val="0"/>
          <w:lang w:eastAsia="en-US"/>
        </w:rPr>
        <w:t>zmiany będące następstwem siły wyższej.</w:t>
      </w:r>
    </w:p>
    <w:p w14:paraId="10ACB836" w14:textId="2BD67E16" w:rsidR="00775F49" w:rsidRPr="00775F49" w:rsidRDefault="00775F49" w:rsidP="00CF098C">
      <w:pPr>
        <w:pStyle w:val="Standard"/>
        <w:widowControl/>
        <w:numPr>
          <w:ilvl w:val="0"/>
          <w:numId w:val="21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775F49">
        <w:rPr>
          <w:rFonts w:ascii="Calibri" w:eastAsia="Calibri" w:hAnsi="Calibri" w:cs="Calibri"/>
          <w:kern w:val="0"/>
          <w:lang w:eastAsia="en-US"/>
        </w:rPr>
        <w:t>W przypadku wystąpienia którejkolwiek z okoliczności wymienionych w ust</w:t>
      </w:r>
      <w:r w:rsidR="00E17615">
        <w:rPr>
          <w:rFonts w:ascii="Calibri" w:eastAsia="Calibri" w:hAnsi="Calibri" w:cs="Calibri"/>
          <w:kern w:val="0"/>
          <w:lang w:eastAsia="en-US"/>
        </w:rPr>
        <w:t>. 3</w:t>
      </w:r>
      <w:r w:rsidRPr="00775F49">
        <w:rPr>
          <w:rFonts w:ascii="Calibri" w:eastAsia="Calibri" w:hAnsi="Calibri" w:cs="Calibri"/>
          <w:kern w:val="0"/>
          <w:lang w:eastAsia="en-US"/>
        </w:rPr>
        <w:t xml:space="preserve"> terminy wykonania zastrzeżone w umowie mogą ulec odpowiedniemu przedłużeniu o czas niezbędny do prawidłowego ukończenia robót.</w:t>
      </w:r>
    </w:p>
    <w:p w14:paraId="4D23BA2C" w14:textId="77777777" w:rsidR="00775F49" w:rsidRPr="00775F49" w:rsidRDefault="00775F49" w:rsidP="00CF098C">
      <w:pPr>
        <w:pStyle w:val="Standard"/>
        <w:widowControl/>
        <w:numPr>
          <w:ilvl w:val="0"/>
          <w:numId w:val="21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775F49">
        <w:rPr>
          <w:rFonts w:ascii="Calibri" w:eastAsia="Calibri" w:hAnsi="Calibri" w:cs="Calibri"/>
          <w:kern w:val="0"/>
          <w:lang w:eastAsia="en-US"/>
        </w:rPr>
        <w:t>Inne zmiany umowy są dopuszczalne, gdy:</w:t>
      </w:r>
    </w:p>
    <w:p w14:paraId="6EA9F98E" w14:textId="77777777" w:rsidR="00775F49" w:rsidRPr="00775F49" w:rsidRDefault="00775F49" w:rsidP="00CF098C">
      <w:pPr>
        <w:pStyle w:val="Standard"/>
        <w:widowControl/>
        <w:numPr>
          <w:ilvl w:val="0"/>
          <w:numId w:val="23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775F49">
        <w:rPr>
          <w:rFonts w:ascii="Calibri" w:eastAsia="Calibri" w:hAnsi="Calibri" w:cs="Calibri"/>
          <w:kern w:val="0"/>
          <w:lang w:eastAsia="en-US"/>
        </w:rPr>
        <w:t>nastąpi zmiana przepisów prawnych w zakresie finansów publicznych mająca negatywny wpływ na sytuację finansową Zamawiającego;</w:t>
      </w:r>
    </w:p>
    <w:p w14:paraId="09D7B90C" w14:textId="385A88E7" w:rsidR="00775F49" w:rsidRPr="00775F49" w:rsidRDefault="00775F49" w:rsidP="00CF098C">
      <w:pPr>
        <w:pStyle w:val="Standard"/>
        <w:widowControl/>
        <w:numPr>
          <w:ilvl w:val="0"/>
          <w:numId w:val="23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775F49">
        <w:rPr>
          <w:rFonts w:ascii="Calibri" w:eastAsia="Calibri" w:hAnsi="Calibri" w:cs="Calibri"/>
          <w:kern w:val="0"/>
          <w:lang w:eastAsia="en-US"/>
        </w:rPr>
        <w:t>nastąpi siła wyższa</w:t>
      </w:r>
      <w:r w:rsidR="00113164">
        <w:rPr>
          <w:rFonts w:ascii="Calibri" w:eastAsia="Calibri" w:hAnsi="Calibri" w:cs="Calibri"/>
          <w:kern w:val="0"/>
          <w:lang w:eastAsia="en-US"/>
        </w:rPr>
        <w:t xml:space="preserve">, o której mowa w </w:t>
      </w:r>
      <w:r w:rsidR="00C06F49">
        <w:rPr>
          <w:rFonts w:ascii="Calibri" w:eastAsia="Calibri" w:hAnsi="Calibri" w:cs="Calibri"/>
          <w:kern w:val="0"/>
          <w:lang w:eastAsia="en-US"/>
        </w:rPr>
        <w:t>§13</w:t>
      </w:r>
      <w:r w:rsidRPr="00775F49">
        <w:rPr>
          <w:rFonts w:ascii="Calibri" w:eastAsia="Calibri" w:hAnsi="Calibri" w:cs="Calibri"/>
          <w:kern w:val="0"/>
          <w:lang w:eastAsia="en-US"/>
        </w:rPr>
        <w:t>.</w:t>
      </w:r>
    </w:p>
    <w:p w14:paraId="5541DF19" w14:textId="6272CC7E" w:rsidR="00F13E9F" w:rsidRPr="004D42A0" w:rsidRDefault="00775F49" w:rsidP="00CF098C">
      <w:pPr>
        <w:pStyle w:val="Standard"/>
        <w:widowControl/>
        <w:numPr>
          <w:ilvl w:val="0"/>
          <w:numId w:val="21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775F49">
        <w:rPr>
          <w:rFonts w:ascii="Calibri" w:eastAsia="Calibri" w:hAnsi="Calibri" w:cs="Calibri"/>
          <w:kern w:val="0"/>
          <w:lang w:eastAsia="en-US"/>
        </w:rPr>
        <w:t>Zmiana postanowień umownych nie może prowadzić do ist</w:t>
      </w:r>
      <w:r w:rsidR="00E17615">
        <w:rPr>
          <w:rFonts w:ascii="Calibri" w:eastAsia="Calibri" w:hAnsi="Calibri" w:cs="Calibri"/>
          <w:kern w:val="0"/>
          <w:lang w:eastAsia="en-US"/>
        </w:rPr>
        <w:t>otnej zmiany charakteru umowy i </w:t>
      </w:r>
      <w:r w:rsidRPr="00775F49">
        <w:rPr>
          <w:rFonts w:ascii="Calibri" w:eastAsia="Calibri" w:hAnsi="Calibri" w:cs="Calibri"/>
          <w:kern w:val="0"/>
          <w:lang w:eastAsia="en-US"/>
        </w:rPr>
        <w:t>nie może zostać wprowadzona w celu uniknięcia przepisów pzp.</w:t>
      </w:r>
    </w:p>
    <w:p w14:paraId="53FC50E7" w14:textId="6F4615B8" w:rsidR="004D42A0" w:rsidRPr="004D42A0" w:rsidRDefault="004D42A0" w:rsidP="004D42A0">
      <w:pPr>
        <w:widowControl/>
        <w:suppressAutoHyphens w:val="0"/>
        <w:spacing w:line="240" w:lineRule="auto"/>
        <w:jc w:val="center"/>
        <w:textAlignment w:val="auto"/>
        <w:rPr>
          <w:rFonts w:ascii="Calibri" w:eastAsia="Calibri" w:hAnsi="Calibri" w:cs="Calibri"/>
          <w:b/>
          <w:kern w:val="0"/>
          <w:lang w:eastAsia="en-US"/>
        </w:rPr>
      </w:pPr>
      <w:r w:rsidRPr="004D42A0">
        <w:rPr>
          <w:rFonts w:ascii="Calibri" w:eastAsia="Calibri" w:hAnsi="Calibri" w:cs="Calibri"/>
          <w:b/>
          <w:kern w:val="0"/>
          <w:lang w:eastAsia="en-US"/>
        </w:rPr>
        <w:t xml:space="preserve">§ </w:t>
      </w:r>
      <w:r>
        <w:rPr>
          <w:rFonts w:ascii="Calibri" w:eastAsia="Calibri" w:hAnsi="Calibri" w:cs="Calibri"/>
          <w:b/>
          <w:kern w:val="0"/>
          <w:lang w:eastAsia="en-US"/>
        </w:rPr>
        <w:t>1</w:t>
      </w:r>
      <w:r w:rsidR="00E17615">
        <w:rPr>
          <w:rFonts w:ascii="Calibri" w:eastAsia="Calibri" w:hAnsi="Calibri" w:cs="Calibri"/>
          <w:b/>
          <w:kern w:val="0"/>
          <w:lang w:eastAsia="en-US"/>
        </w:rPr>
        <w:t>2</w:t>
      </w:r>
    </w:p>
    <w:p w14:paraId="11B89ADE" w14:textId="77777777" w:rsidR="004D42A0" w:rsidRPr="004D42A0" w:rsidRDefault="004D42A0" w:rsidP="004D42A0">
      <w:pPr>
        <w:widowControl/>
        <w:suppressAutoHyphens w:val="0"/>
        <w:spacing w:line="240" w:lineRule="auto"/>
        <w:jc w:val="center"/>
        <w:textAlignment w:val="auto"/>
        <w:rPr>
          <w:rFonts w:ascii="Calibri" w:eastAsia="Calibri" w:hAnsi="Calibri" w:cs="Calibri"/>
          <w:b/>
          <w:kern w:val="0"/>
          <w:lang w:eastAsia="en-US"/>
        </w:rPr>
      </w:pPr>
      <w:r w:rsidRPr="004D42A0">
        <w:rPr>
          <w:rFonts w:ascii="Calibri" w:eastAsia="Calibri" w:hAnsi="Calibri" w:cs="Calibri"/>
          <w:b/>
          <w:kern w:val="0"/>
          <w:lang w:eastAsia="en-US"/>
        </w:rPr>
        <w:t>Odstąpienie od umowy</w:t>
      </w:r>
    </w:p>
    <w:p w14:paraId="67D2D850" w14:textId="39B768F3" w:rsidR="004D42A0" w:rsidRPr="004D42A0" w:rsidRDefault="004D42A0" w:rsidP="00CF098C">
      <w:pPr>
        <w:pStyle w:val="Standard"/>
        <w:widowControl/>
        <w:numPr>
          <w:ilvl w:val="0"/>
          <w:numId w:val="24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4D42A0">
        <w:rPr>
          <w:rFonts w:ascii="Calibri" w:eastAsia="Calibri" w:hAnsi="Calibri" w:cs="Calibri"/>
          <w:kern w:val="0"/>
          <w:lang w:eastAsia="en-US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powzięcia wiadomości o tych okolicznościach. W takim przypadku, Wykonawca może jedynie żądać wynagrodzenia należnego mu z tytułu wykonanych robót.</w:t>
      </w:r>
    </w:p>
    <w:p w14:paraId="1EC15619" w14:textId="3ECAC065" w:rsidR="004D42A0" w:rsidRPr="008D17C7" w:rsidRDefault="004D42A0" w:rsidP="00CF098C">
      <w:pPr>
        <w:pStyle w:val="Standard"/>
        <w:widowControl/>
        <w:numPr>
          <w:ilvl w:val="0"/>
          <w:numId w:val="24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8D17C7">
        <w:rPr>
          <w:rFonts w:ascii="Calibri" w:eastAsia="Calibri" w:hAnsi="Calibri" w:cs="Calibri"/>
          <w:kern w:val="0"/>
          <w:lang w:eastAsia="en-US"/>
        </w:rPr>
        <w:t>Umowa może być rozwiązana za porozumieniem stron.</w:t>
      </w:r>
    </w:p>
    <w:p w14:paraId="7A10B92C" w14:textId="7BA79763" w:rsidR="004D42A0" w:rsidRPr="008D17C7" w:rsidRDefault="004D42A0" w:rsidP="00CF098C">
      <w:pPr>
        <w:pStyle w:val="Standard"/>
        <w:widowControl/>
        <w:numPr>
          <w:ilvl w:val="0"/>
          <w:numId w:val="24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8D17C7">
        <w:rPr>
          <w:rFonts w:ascii="Calibri" w:eastAsia="Calibri" w:hAnsi="Calibri" w:cs="Calibri"/>
          <w:kern w:val="0"/>
          <w:lang w:eastAsia="en-US"/>
        </w:rPr>
        <w:t>Poza przypadkami odstąpienia od umowy określonymi w kodeksie cywilnym, Zamawiający może odstąpić od umowy w przypadku</w:t>
      </w:r>
      <w:r w:rsidR="0062334C" w:rsidRPr="008D17C7">
        <w:rPr>
          <w:rFonts w:ascii="Calibri" w:eastAsia="Calibri" w:hAnsi="Calibri" w:cs="Calibri"/>
          <w:kern w:val="0"/>
          <w:lang w:eastAsia="en-US"/>
        </w:rPr>
        <w:t>:</w:t>
      </w:r>
    </w:p>
    <w:p w14:paraId="5B45E54B" w14:textId="77777777" w:rsidR="004D42A0" w:rsidRDefault="004D42A0" w:rsidP="00CF098C">
      <w:pPr>
        <w:pStyle w:val="Standard"/>
        <w:widowControl/>
        <w:numPr>
          <w:ilvl w:val="0"/>
          <w:numId w:val="25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8D17C7">
        <w:rPr>
          <w:rFonts w:ascii="Calibri" w:eastAsia="Calibri" w:hAnsi="Calibri" w:cs="Calibri"/>
          <w:kern w:val="0"/>
          <w:lang w:eastAsia="en-US"/>
        </w:rPr>
        <w:t>ogłoszenia upadłości Wykonawcy</w:t>
      </w:r>
      <w:r w:rsidRPr="004D42A0">
        <w:rPr>
          <w:rFonts w:ascii="Calibri" w:eastAsia="Calibri" w:hAnsi="Calibri" w:cs="Calibri"/>
          <w:kern w:val="0"/>
          <w:lang w:eastAsia="en-US"/>
        </w:rPr>
        <w:t>, o czym Wykonawca zobowiązuje się powiadomić Zamawiającego następnego dnia po jej ogłoszeniu;</w:t>
      </w:r>
    </w:p>
    <w:p w14:paraId="33AABA4C" w14:textId="160DE262" w:rsidR="004D42A0" w:rsidRDefault="004D42A0" w:rsidP="00CF098C">
      <w:pPr>
        <w:pStyle w:val="Standard"/>
        <w:widowControl/>
        <w:numPr>
          <w:ilvl w:val="0"/>
          <w:numId w:val="25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4D42A0">
        <w:rPr>
          <w:rFonts w:ascii="Calibri" w:eastAsia="Calibri" w:hAnsi="Calibri" w:cs="Calibri"/>
          <w:kern w:val="0"/>
          <w:lang w:eastAsia="en-US"/>
        </w:rPr>
        <w:t xml:space="preserve">likwidacji firmy Wykonawcy, z wyjątkiem likwidacji przeprowadzonej w celu </w:t>
      </w:r>
      <w:r w:rsidR="00E17615">
        <w:rPr>
          <w:rFonts w:ascii="Calibri" w:eastAsia="Calibri" w:hAnsi="Calibri" w:cs="Calibri"/>
          <w:kern w:val="0"/>
          <w:lang w:eastAsia="en-US"/>
        </w:rPr>
        <w:t>p</w:t>
      </w:r>
      <w:r w:rsidRPr="004D42A0">
        <w:rPr>
          <w:rFonts w:ascii="Calibri" w:eastAsia="Calibri" w:hAnsi="Calibri" w:cs="Calibri"/>
          <w:kern w:val="0"/>
          <w:lang w:eastAsia="en-US"/>
        </w:rPr>
        <w:t>rzekształcenia;</w:t>
      </w:r>
    </w:p>
    <w:p w14:paraId="77984DA7" w14:textId="710F909C" w:rsidR="004D42A0" w:rsidRDefault="004D42A0" w:rsidP="00CF098C">
      <w:pPr>
        <w:pStyle w:val="Standard"/>
        <w:widowControl/>
        <w:numPr>
          <w:ilvl w:val="0"/>
          <w:numId w:val="25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4D42A0">
        <w:rPr>
          <w:rFonts w:ascii="Calibri" w:eastAsia="Calibri" w:hAnsi="Calibri" w:cs="Calibri"/>
          <w:kern w:val="0"/>
          <w:lang w:eastAsia="en-US"/>
        </w:rPr>
        <w:t>w razie wykonywania przez Wykonawcę przedmiotu um</w:t>
      </w:r>
      <w:r w:rsidR="00E17615">
        <w:rPr>
          <w:rFonts w:ascii="Calibri" w:eastAsia="Calibri" w:hAnsi="Calibri" w:cs="Calibri"/>
          <w:kern w:val="0"/>
          <w:lang w:eastAsia="en-US"/>
        </w:rPr>
        <w:t>owy wadliwie, albo sprzecznie z </w:t>
      </w:r>
      <w:r w:rsidRPr="004D42A0">
        <w:rPr>
          <w:rFonts w:ascii="Calibri" w:eastAsia="Calibri" w:hAnsi="Calibri" w:cs="Calibri"/>
          <w:kern w:val="0"/>
          <w:lang w:eastAsia="en-US"/>
        </w:rPr>
        <w:t>umową, po bezskutecznym upływie terminu oznaczonego w wezwaniu Wykonawcy do zmiany sposobu wykonania umowy</w:t>
      </w:r>
      <w:r w:rsidR="0062334C">
        <w:rPr>
          <w:rFonts w:ascii="Calibri" w:eastAsia="Calibri" w:hAnsi="Calibri" w:cs="Calibri"/>
          <w:kern w:val="0"/>
          <w:lang w:eastAsia="en-US"/>
        </w:rPr>
        <w:t>;</w:t>
      </w:r>
    </w:p>
    <w:p w14:paraId="398FE89F" w14:textId="07AAEE5D" w:rsidR="0062334C" w:rsidRPr="00424D9A" w:rsidRDefault="0062334C" w:rsidP="00CF098C">
      <w:pPr>
        <w:pStyle w:val="Standard"/>
        <w:widowControl/>
        <w:numPr>
          <w:ilvl w:val="0"/>
          <w:numId w:val="25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7D74A2">
        <w:rPr>
          <w:rFonts w:asciiTheme="minorHAnsi" w:eastAsia="Arial" w:hAnsiTheme="minorHAnsi" w:cstheme="minorHAnsi"/>
        </w:rPr>
        <w:t xml:space="preserve">w </w:t>
      </w:r>
      <w:r w:rsidRPr="00424D9A">
        <w:rPr>
          <w:rFonts w:asciiTheme="minorHAnsi" w:eastAsia="Arial" w:hAnsiTheme="minorHAnsi" w:cstheme="minorHAnsi"/>
        </w:rPr>
        <w:t xml:space="preserve">przypadku pięciokrotnego nałożenia przez Zamawiającego kar umownych, o których mowa w § </w:t>
      </w:r>
      <w:r w:rsidR="00424D9A" w:rsidRPr="00424D9A">
        <w:rPr>
          <w:rFonts w:asciiTheme="minorHAnsi" w:eastAsia="Arial" w:hAnsiTheme="minorHAnsi" w:cstheme="minorHAnsi"/>
        </w:rPr>
        <w:t>1</w:t>
      </w:r>
      <w:r w:rsidR="00E17615">
        <w:rPr>
          <w:rFonts w:asciiTheme="minorHAnsi" w:eastAsia="Arial" w:hAnsiTheme="minorHAnsi" w:cstheme="minorHAnsi"/>
        </w:rPr>
        <w:t>5</w:t>
      </w:r>
      <w:r w:rsidRPr="00424D9A">
        <w:rPr>
          <w:rFonts w:asciiTheme="minorHAnsi" w:eastAsia="Arial" w:hAnsiTheme="minorHAnsi" w:cstheme="minorHAnsi"/>
        </w:rPr>
        <w:t>.</w:t>
      </w:r>
    </w:p>
    <w:p w14:paraId="28E805A4" w14:textId="1D159EB6" w:rsidR="004D42A0" w:rsidRPr="008D17C7" w:rsidRDefault="004D42A0" w:rsidP="00CF098C">
      <w:pPr>
        <w:pStyle w:val="Standard"/>
        <w:widowControl/>
        <w:numPr>
          <w:ilvl w:val="0"/>
          <w:numId w:val="24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4D42A0">
        <w:rPr>
          <w:rFonts w:ascii="Calibri" w:eastAsia="Calibri" w:hAnsi="Calibri" w:cs="Calibri"/>
          <w:kern w:val="0"/>
          <w:lang w:eastAsia="en-US"/>
        </w:rPr>
        <w:t xml:space="preserve">Zamawiający, w przypadkach określonych w ust. 3, może odstąpić od umowy w terminie 10 dni od dnia powzięcia wiadomości o tych okolicznościach. Przy czym w razie zaistnienia okoliczności wskazanych w ust. 3 pkt </w:t>
      </w:r>
      <w:r w:rsidR="00E17615">
        <w:rPr>
          <w:rFonts w:ascii="Calibri" w:eastAsia="Calibri" w:hAnsi="Calibri" w:cs="Calibri"/>
          <w:kern w:val="0"/>
          <w:lang w:eastAsia="en-US"/>
        </w:rPr>
        <w:t>3</w:t>
      </w:r>
      <w:r w:rsidRPr="004D42A0">
        <w:rPr>
          <w:rFonts w:ascii="Calibri" w:eastAsia="Calibri" w:hAnsi="Calibri" w:cs="Calibri"/>
          <w:kern w:val="0"/>
          <w:lang w:eastAsia="en-US"/>
        </w:rPr>
        <w:t xml:space="preserve"> Zamawiający odstępując od umowy może powierzyć poprawienie lub dalsze wykonanie przedmiotu umowy innemu podmiotowi na koszt </w:t>
      </w:r>
      <w:r w:rsidRPr="008D17C7">
        <w:rPr>
          <w:rFonts w:ascii="Calibri" w:eastAsia="Calibri" w:hAnsi="Calibri" w:cs="Calibri"/>
          <w:kern w:val="0"/>
          <w:lang w:eastAsia="en-US"/>
        </w:rPr>
        <w:t>Wykonawcy, na co Wykonawca wyraża zgodę.</w:t>
      </w:r>
    </w:p>
    <w:p w14:paraId="2972EF8C" w14:textId="1AB80072" w:rsidR="004D42A0" w:rsidRPr="008D17C7" w:rsidRDefault="004D42A0" w:rsidP="00CF098C">
      <w:pPr>
        <w:pStyle w:val="Standard"/>
        <w:widowControl/>
        <w:numPr>
          <w:ilvl w:val="0"/>
          <w:numId w:val="24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8D17C7">
        <w:rPr>
          <w:rFonts w:ascii="Calibri" w:eastAsia="Calibri" w:hAnsi="Calibri" w:cs="Calibri"/>
          <w:kern w:val="0"/>
          <w:lang w:eastAsia="en-US"/>
        </w:rPr>
        <w:lastRenderedPageBreak/>
        <w:t>Poza przypadkami odstąpienia od umowy, określonymi w Kodeksie cywilnym, Wykonawca może odstąpić od umowy w przypadku zwłoki Zamawiającego w przekazaniu Wykonawcy frontu robót, przekraczającej 7 dni.</w:t>
      </w:r>
    </w:p>
    <w:p w14:paraId="395C9292" w14:textId="35CCC7CF" w:rsidR="004D42A0" w:rsidRPr="0062334C" w:rsidRDefault="004D42A0" w:rsidP="00CF098C">
      <w:pPr>
        <w:pStyle w:val="Standard"/>
        <w:widowControl/>
        <w:numPr>
          <w:ilvl w:val="0"/>
          <w:numId w:val="24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8D17C7">
        <w:rPr>
          <w:rFonts w:ascii="Calibri" w:eastAsia="Calibri" w:hAnsi="Calibri" w:cs="Calibri"/>
          <w:kern w:val="0"/>
          <w:lang w:eastAsia="en-US"/>
        </w:rPr>
        <w:t>Wykonawca, w przypadku określonym w ust. 5, może odstąpić od umowy w terminie 10 dni od dnia powzięcia wiadomości o tych okolicznościach</w:t>
      </w:r>
      <w:r w:rsidRPr="0062334C">
        <w:rPr>
          <w:rFonts w:ascii="Calibri" w:eastAsia="Calibri" w:hAnsi="Calibri" w:cs="Calibri"/>
          <w:kern w:val="0"/>
          <w:lang w:eastAsia="en-US"/>
        </w:rPr>
        <w:t>.</w:t>
      </w:r>
    </w:p>
    <w:p w14:paraId="2F6FB42C" w14:textId="600F38BA" w:rsidR="004D42A0" w:rsidRPr="004D42A0" w:rsidRDefault="004D42A0" w:rsidP="00CF098C">
      <w:pPr>
        <w:pStyle w:val="Standard"/>
        <w:widowControl/>
        <w:numPr>
          <w:ilvl w:val="0"/>
          <w:numId w:val="24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4D42A0">
        <w:rPr>
          <w:rFonts w:ascii="Calibri" w:eastAsia="Calibri" w:hAnsi="Calibri" w:cs="Calibri"/>
          <w:kern w:val="0"/>
          <w:lang w:eastAsia="en-US"/>
        </w:rPr>
        <w:t xml:space="preserve">Odstąpienie od umowy, gdy zaistnieją okoliczności, o których mowa w ust. 3 pkt </w:t>
      </w:r>
      <w:r w:rsidR="00E17615">
        <w:rPr>
          <w:rFonts w:ascii="Calibri" w:eastAsia="Calibri" w:hAnsi="Calibri" w:cs="Calibri"/>
          <w:kern w:val="0"/>
          <w:lang w:eastAsia="en-US"/>
        </w:rPr>
        <w:t>3</w:t>
      </w:r>
      <w:r w:rsidRPr="004D42A0">
        <w:rPr>
          <w:rFonts w:ascii="Calibri" w:eastAsia="Calibri" w:hAnsi="Calibri" w:cs="Calibri"/>
          <w:kern w:val="0"/>
          <w:lang w:eastAsia="en-US"/>
        </w:rPr>
        <w:t xml:space="preserve"> oraz ust. 5 nastąpi wg zasady:</w:t>
      </w:r>
    </w:p>
    <w:p w14:paraId="53868A6A" w14:textId="77777777" w:rsidR="004D42A0" w:rsidRDefault="004D42A0" w:rsidP="00CF098C">
      <w:pPr>
        <w:pStyle w:val="Standard"/>
        <w:widowControl/>
        <w:numPr>
          <w:ilvl w:val="0"/>
          <w:numId w:val="26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4D42A0">
        <w:rPr>
          <w:rFonts w:ascii="Calibri" w:eastAsia="Calibri" w:hAnsi="Calibri" w:cs="Calibri"/>
          <w:kern w:val="0"/>
          <w:lang w:eastAsia="en-US"/>
        </w:rPr>
        <w:t>uprawniona strona wezwie pisemnie drugą stronę do usunięcia przyczyn mogących stać się powodem odstąpienia od umowy, wyznaczając termin na ich usunięcie - 5 dni kalendarzowych, liczony od daty doręczenia wezwania;</w:t>
      </w:r>
    </w:p>
    <w:p w14:paraId="527900EA" w14:textId="7EEFE08D" w:rsidR="004D42A0" w:rsidRPr="004D42A0" w:rsidRDefault="004D42A0" w:rsidP="00CF098C">
      <w:pPr>
        <w:pStyle w:val="Standard"/>
        <w:widowControl/>
        <w:numPr>
          <w:ilvl w:val="0"/>
          <w:numId w:val="26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4D42A0">
        <w:rPr>
          <w:rFonts w:ascii="Calibri" w:eastAsia="Calibri" w:hAnsi="Calibri" w:cs="Calibri"/>
          <w:kern w:val="0"/>
          <w:lang w:eastAsia="en-US"/>
        </w:rPr>
        <w:t>po bezskutecznym upływie wyznaczonego terminu, Strona wzywająca może pisemnie odstąpić od umowy ze skutkiem natychmiastowym.</w:t>
      </w:r>
    </w:p>
    <w:p w14:paraId="129C4DFC" w14:textId="6486AFCF" w:rsidR="004D42A0" w:rsidRPr="004D42A0" w:rsidRDefault="004D42A0" w:rsidP="00CF098C">
      <w:pPr>
        <w:pStyle w:val="Standard"/>
        <w:widowControl/>
        <w:numPr>
          <w:ilvl w:val="0"/>
          <w:numId w:val="24"/>
        </w:numPr>
        <w:autoSpaceDN/>
        <w:spacing w:after="120"/>
        <w:jc w:val="both"/>
        <w:rPr>
          <w:rFonts w:ascii="Calibri" w:eastAsia="Calibri" w:hAnsi="Calibri" w:cs="Calibri"/>
          <w:kern w:val="0"/>
          <w:lang w:eastAsia="en-US"/>
        </w:rPr>
      </w:pPr>
      <w:r w:rsidRPr="004D42A0">
        <w:rPr>
          <w:rFonts w:ascii="Calibri" w:eastAsia="Calibri" w:hAnsi="Calibri" w:cs="Calibri"/>
          <w:kern w:val="0"/>
          <w:lang w:eastAsia="en-US"/>
        </w:rPr>
        <w:t>Zamawiający i Wykonawca mogą odstąpić od umowy tylko wówczas, jeżeli przesłanka do odstąpienia istnieje w dacie złożenia oświadczenia woli. Wszelkie zgłoszenia i powiadomienia będą dokonywane w formie pisemnej pod rygorem nieważności.</w:t>
      </w:r>
    </w:p>
    <w:p w14:paraId="3342EFA2" w14:textId="1C7D0D1F" w:rsidR="00C03ADE" w:rsidRDefault="00BA5929" w:rsidP="00247278">
      <w:pPr>
        <w:pStyle w:val="Normalny1"/>
        <w:jc w:val="center"/>
        <w:rPr>
          <w:rFonts w:asciiTheme="minorHAnsi" w:hAnsiTheme="minorHAnsi" w:cstheme="minorHAnsi"/>
          <w:b/>
          <w:bCs/>
          <w:color w:val="000000"/>
        </w:rPr>
      </w:pPr>
      <w:r w:rsidRPr="007D74A2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3833F4">
        <w:rPr>
          <w:rFonts w:asciiTheme="minorHAnsi" w:hAnsiTheme="minorHAnsi" w:cstheme="minorHAnsi"/>
          <w:b/>
          <w:bCs/>
          <w:color w:val="000000"/>
        </w:rPr>
        <w:t>1</w:t>
      </w:r>
      <w:r w:rsidR="00F20B77">
        <w:rPr>
          <w:rFonts w:asciiTheme="minorHAnsi" w:hAnsiTheme="minorHAnsi" w:cstheme="minorHAnsi"/>
          <w:b/>
          <w:bCs/>
          <w:color w:val="000000"/>
        </w:rPr>
        <w:t>3</w:t>
      </w:r>
    </w:p>
    <w:p w14:paraId="68CAB2F7" w14:textId="1ED14FE0" w:rsidR="004D42A0" w:rsidRPr="004D42A0" w:rsidRDefault="004D42A0" w:rsidP="004D42A0">
      <w:pPr>
        <w:widowControl/>
        <w:suppressAutoHyphens w:val="0"/>
        <w:spacing w:line="240" w:lineRule="auto"/>
        <w:jc w:val="center"/>
        <w:textAlignment w:val="auto"/>
        <w:rPr>
          <w:rFonts w:ascii="Calibri" w:eastAsia="Calibri" w:hAnsi="Calibri" w:cs="Calibri"/>
          <w:b/>
          <w:kern w:val="0"/>
          <w:lang w:eastAsia="en-US"/>
        </w:rPr>
      </w:pPr>
      <w:r w:rsidRPr="00A70E84">
        <w:rPr>
          <w:rFonts w:ascii="Calibri" w:eastAsia="Calibri" w:hAnsi="Calibri" w:cs="Calibri"/>
          <w:b/>
          <w:kern w:val="0"/>
          <w:lang w:eastAsia="en-US"/>
        </w:rPr>
        <w:t>Siła wyższa</w:t>
      </w:r>
    </w:p>
    <w:p w14:paraId="07EFD4EA" w14:textId="2F5642DC" w:rsidR="00A70E84" w:rsidRPr="00A70E84" w:rsidRDefault="00A70E84" w:rsidP="00216250">
      <w:pPr>
        <w:widowControl/>
        <w:numPr>
          <w:ilvl w:val="0"/>
          <w:numId w:val="4"/>
        </w:numPr>
        <w:suppressAutoHyphens w:val="0"/>
        <w:spacing w:after="120" w:line="240" w:lineRule="auto"/>
        <w:ind w:left="426" w:right="60" w:hanging="426"/>
        <w:textAlignment w:val="auto"/>
        <w:rPr>
          <w:rFonts w:ascii="Calibri" w:eastAsia="Calibri" w:hAnsi="Calibri" w:cs="Calibri"/>
          <w:kern w:val="0"/>
          <w:lang w:eastAsia="en-US"/>
        </w:rPr>
      </w:pPr>
      <w:r w:rsidRPr="00A70E84">
        <w:rPr>
          <w:rFonts w:ascii="Calibri" w:eastAsia="Calibri" w:hAnsi="Calibri" w:cs="Calibri"/>
          <w:kern w:val="0"/>
          <w:lang w:eastAsia="en-US"/>
        </w:rPr>
        <w:t xml:space="preserve">Żadna ze stron nie będzie ponosić określonej w </w:t>
      </w:r>
      <w:r w:rsidR="00F20B77">
        <w:rPr>
          <w:rFonts w:ascii="Calibri" w:eastAsia="Calibri" w:hAnsi="Calibri" w:cs="Calibri"/>
          <w:kern w:val="0"/>
          <w:lang w:eastAsia="en-US"/>
        </w:rPr>
        <w:t>u</w:t>
      </w:r>
      <w:r w:rsidRPr="00A70E84">
        <w:rPr>
          <w:rFonts w:ascii="Calibri" w:eastAsia="Calibri" w:hAnsi="Calibri" w:cs="Calibri"/>
          <w:kern w:val="0"/>
          <w:lang w:eastAsia="en-US"/>
        </w:rPr>
        <w:t>mowie odpowiedzialności za niewykonanie lub nienależyte wykonanie swoich zobowiązań w razie, gdy udowodni, że:</w:t>
      </w:r>
    </w:p>
    <w:p w14:paraId="16C7D693" w14:textId="77777777" w:rsidR="00A70E84" w:rsidRPr="00A70E84" w:rsidRDefault="00A70E84" w:rsidP="00216250">
      <w:pPr>
        <w:widowControl/>
        <w:numPr>
          <w:ilvl w:val="0"/>
          <w:numId w:val="3"/>
        </w:numPr>
        <w:suppressAutoHyphens w:val="0"/>
        <w:spacing w:after="120" w:line="240" w:lineRule="auto"/>
        <w:ind w:left="709" w:right="60" w:hanging="357"/>
        <w:textAlignment w:val="auto"/>
        <w:rPr>
          <w:rFonts w:ascii="Calibri" w:eastAsia="Calibri" w:hAnsi="Calibri" w:cs="Calibri"/>
          <w:kern w:val="0"/>
          <w:lang w:eastAsia="en-US"/>
        </w:rPr>
      </w:pPr>
      <w:r w:rsidRPr="00A70E84">
        <w:rPr>
          <w:rFonts w:ascii="Calibri" w:eastAsia="Calibri" w:hAnsi="Calibri" w:cs="Calibri"/>
          <w:kern w:val="0"/>
          <w:lang w:eastAsia="en-US"/>
        </w:rPr>
        <w:t>niewykonanie lub nienależyte wykonanie spowodowane było nadzwyczajnym, nagłym i niespodziewanym zdarzeniem zewnętrznym, niezależnym od jej woli;</w:t>
      </w:r>
    </w:p>
    <w:p w14:paraId="0B7F7669" w14:textId="0FF17504" w:rsidR="00A70E84" w:rsidRPr="00A70E84" w:rsidRDefault="00A70E84" w:rsidP="00216250">
      <w:pPr>
        <w:widowControl/>
        <w:numPr>
          <w:ilvl w:val="0"/>
          <w:numId w:val="3"/>
        </w:numPr>
        <w:suppressAutoHyphens w:val="0"/>
        <w:spacing w:after="120" w:line="240" w:lineRule="auto"/>
        <w:ind w:left="709" w:right="60" w:hanging="357"/>
        <w:textAlignment w:val="auto"/>
        <w:rPr>
          <w:rFonts w:ascii="Calibri" w:eastAsia="Calibri" w:hAnsi="Calibri" w:cs="Calibri"/>
          <w:kern w:val="0"/>
          <w:lang w:eastAsia="en-US"/>
        </w:rPr>
      </w:pPr>
      <w:r w:rsidRPr="00A70E84">
        <w:rPr>
          <w:rFonts w:ascii="Calibri" w:eastAsia="Calibri" w:hAnsi="Calibri" w:cs="Calibri"/>
          <w:kern w:val="0"/>
          <w:lang w:eastAsia="en-US"/>
        </w:rPr>
        <w:t xml:space="preserve">nie mogła w chwili zawarcia </w:t>
      </w:r>
      <w:r w:rsidR="006B47D2">
        <w:rPr>
          <w:rFonts w:ascii="Calibri" w:eastAsia="Calibri" w:hAnsi="Calibri" w:cs="Calibri"/>
          <w:kern w:val="0"/>
          <w:lang w:eastAsia="en-US"/>
        </w:rPr>
        <w:t>u</w:t>
      </w:r>
      <w:r w:rsidRPr="00A70E84">
        <w:rPr>
          <w:rFonts w:ascii="Calibri" w:eastAsia="Calibri" w:hAnsi="Calibri" w:cs="Calibri"/>
          <w:kern w:val="0"/>
          <w:lang w:eastAsia="en-US"/>
        </w:rPr>
        <w:t>mowy i przy zachowaniu należytej staranności przewidzieć zaistnienia zdarzenia oraz jego skutków, o którym mowa w pkt 1;</w:t>
      </w:r>
    </w:p>
    <w:p w14:paraId="33EE45AE" w14:textId="77777777" w:rsidR="00A70E84" w:rsidRPr="00A70E84" w:rsidRDefault="00A70E84" w:rsidP="00216250">
      <w:pPr>
        <w:widowControl/>
        <w:numPr>
          <w:ilvl w:val="0"/>
          <w:numId w:val="3"/>
        </w:numPr>
        <w:suppressAutoHyphens w:val="0"/>
        <w:spacing w:after="120" w:line="240" w:lineRule="auto"/>
        <w:ind w:left="709" w:right="60" w:hanging="357"/>
        <w:textAlignment w:val="auto"/>
        <w:rPr>
          <w:rFonts w:ascii="Calibri" w:eastAsia="Calibri" w:hAnsi="Calibri" w:cs="Calibri"/>
          <w:kern w:val="0"/>
          <w:lang w:eastAsia="en-US"/>
        </w:rPr>
      </w:pPr>
      <w:r w:rsidRPr="00A70E84">
        <w:rPr>
          <w:rFonts w:ascii="Calibri" w:eastAsia="Calibri" w:hAnsi="Calibri" w:cs="Calibri"/>
          <w:kern w:val="0"/>
          <w:lang w:eastAsia="en-US"/>
        </w:rPr>
        <w:t>nie mogła przy zachowaniu należytej staranności uniknąć bądź przezwyciężyć tego zdarzenia lub jego skutków.</w:t>
      </w:r>
    </w:p>
    <w:p w14:paraId="56F3EC24" w14:textId="77777777" w:rsidR="00A70E84" w:rsidRPr="00A70E84" w:rsidRDefault="00A70E84" w:rsidP="00216250">
      <w:pPr>
        <w:widowControl/>
        <w:numPr>
          <w:ilvl w:val="0"/>
          <w:numId w:val="4"/>
        </w:numPr>
        <w:suppressAutoHyphens w:val="0"/>
        <w:spacing w:after="120" w:line="240" w:lineRule="auto"/>
        <w:ind w:left="426" w:right="60" w:hanging="426"/>
        <w:textAlignment w:val="auto"/>
        <w:rPr>
          <w:rFonts w:ascii="Calibri" w:eastAsia="Calibri" w:hAnsi="Calibri" w:cs="Calibri"/>
          <w:kern w:val="0"/>
          <w:lang w:eastAsia="en-US"/>
        </w:rPr>
      </w:pPr>
      <w:r w:rsidRPr="00A70E84">
        <w:rPr>
          <w:rFonts w:ascii="Calibri" w:eastAsia="Calibri" w:hAnsi="Calibri" w:cs="Calibri"/>
          <w:kern w:val="0"/>
          <w:lang w:eastAsia="en-US"/>
        </w:rPr>
        <w:t>Zdarzenia wskazane w ust. 1 będą określone, jako „siła wyższa”.</w:t>
      </w:r>
    </w:p>
    <w:p w14:paraId="66B7094D" w14:textId="406F7AF4" w:rsidR="00A70E84" w:rsidRPr="00A70E84" w:rsidRDefault="00A70E84" w:rsidP="00216250">
      <w:pPr>
        <w:widowControl/>
        <w:numPr>
          <w:ilvl w:val="0"/>
          <w:numId w:val="4"/>
        </w:numPr>
        <w:suppressAutoHyphens w:val="0"/>
        <w:spacing w:after="120" w:line="240" w:lineRule="auto"/>
        <w:ind w:left="426" w:right="60" w:hanging="426"/>
        <w:textAlignment w:val="auto"/>
        <w:rPr>
          <w:rFonts w:ascii="Calibri" w:eastAsia="Calibri" w:hAnsi="Calibri" w:cs="Calibri"/>
          <w:kern w:val="0"/>
          <w:lang w:eastAsia="en-US"/>
        </w:rPr>
      </w:pPr>
      <w:r w:rsidRPr="00A70E84">
        <w:rPr>
          <w:rFonts w:ascii="Calibri" w:eastAsia="Calibri" w:hAnsi="Calibri" w:cs="Calibri"/>
          <w:kern w:val="0"/>
          <w:lang w:eastAsia="en-US"/>
        </w:rPr>
        <w:t xml:space="preserve">W przypadku, gdy siła wyższa stanie na przeszkodzie w dotrzymaniu lub wypełnieniu przez stronę całości lub części zobowiązań, strona ta będzie z nich tymczasowo zwolniona w takim zakresie, w jakim realizacja danego zobowiązania nie jest możliwa. Warunkiem </w:t>
      </w:r>
      <w:r w:rsidR="006B47D2">
        <w:rPr>
          <w:rFonts w:ascii="Calibri" w:eastAsia="Calibri" w:hAnsi="Calibri" w:cs="Calibri"/>
          <w:kern w:val="0"/>
          <w:lang w:eastAsia="en-US"/>
        </w:rPr>
        <w:t>t</w:t>
      </w:r>
      <w:r w:rsidRPr="00A70E84">
        <w:rPr>
          <w:rFonts w:ascii="Calibri" w:eastAsia="Calibri" w:hAnsi="Calibri" w:cs="Calibri"/>
          <w:kern w:val="0"/>
          <w:lang w:eastAsia="en-US"/>
        </w:rPr>
        <w:t>ymczasowego zwolnienia jest niezwłoczne powiadomienie drugiej strony o zaistniałej sytuacji i udowodnienie niemożności spełnienia świadczenia.</w:t>
      </w:r>
    </w:p>
    <w:p w14:paraId="16ECC237" w14:textId="77777777" w:rsidR="00A70E84" w:rsidRPr="00A70E84" w:rsidRDefault="00A70E84" w:rsidP="00216250">
      <w:pPr>
        <w:widowControl/>
        <w:numPr>
          <w:ilvl w:val="0"/>
          <w:numId w:val="4"/>
        </w:numPr>
        <w:suppressAutoHyphens w:val="0"/>
        <w:spacing w:after="120" w:line="240" w:lineRule="auto"/>
        <w:ind w:left="426" w:right="60" w:hanging="426"/>
        <w:textAlignment w:val="auto"/>
        <w:rPr>
          <w:rFonts w:ascii="Calibri" w:eastAsia="Calibri" w:hAnsi="Calibri" w:cs="Calibri"/>
          <w:kern w:val="0"/>
          <w:lang w:eastAsia="en-US"/>
        </w:rPr>
      </w:pPr>
      <w:r w:rsidRPr="00A70E84">
        <w:rPr>
          <w:rFonts w:ascii="Calibri" w:eastAsia="Calibri" w:hAnsi="Calibri" w:cs="Calibri"/>
          <w:kern w:val="0"/>
          <w:lang w:eastAsia="en-US"/>
        </w:rPr>
        <w:t>Strona tymczasowo zwolniona wznowi działalność i wykona ciążące na niej zobowiązania tak szybko, jak będzie to możliwe, jednocześnie dokładając najwyższej staranności w celu jak najszybszego usunięcia przeszkód wykonania.</w:t>
      </w:r>
    </w:p>
    <w:p w14:paraId="589754EF" w14:textId="7178433E" w:rsidR="000000A8" w:rsidRDefault="000000A8" w:rsidP="00247278">
      <w:pPr>
        <w:spacing w:line="240" w:lineRule="auto"/>
        <w:jc w:val="center"/>
        <w:textAlignment w:val="auto"/>
        <w:rPr>
          <w:rFonts w:asciiTheme="minorHAnsi" w:eastAsia="Times New Roman" w:hAnsiTheme="minorHAnsi" w:cstheme="minorHAnsi"/>
          <w:b/>
        </w:rPr>
      </w:pPr>
      <w:r w:rsidRPr="007D74A2">
        <w:rPr>
          <w:rFonts w:asciiTheme="minorHAnsi" w:eastAsia="Times New Roman" w:hAnsiTheme="minorHAnsi" w:cstheme="minorHAnsi"/>
          <w:b/>
        </w:rPr>
        <w:t xml:space="preserve">§ </w:t>
      </w:r>
      <w:r w:rsidR="001C04AB">
        <w:rPr>
          <w:rFonts w:asciiTheme="minorHAnsi" w:eastAsia="Times New Roman" w:hAnsiTheme="minorHAnsi" w:cstheme="minorHAnsi"/>
          <w:b/>
        </w:rPr>
        <w:t>1</w:t>
      </w:r>
      <w:r w:rsidR="006B47D2">
        <w:rPr>
          <w:rFonts w:asciiTheme="minorHAnsi" w:eastAsia="Times New Roman" w:hAnsiTheme="minorHAnsi" w:cstheme="minorHAnsi"/>
          <w:b/>
        </w:rPr>
        <w:t>4</w:t>
      </w:r>
    </w:p>
    <w:p w14:paraId="63CD3607" w14:textId="2A99439D" w:rsidR="004D42A0" w:rsidRPr="004D42A0" w:rsidRDefault="004D42A0" w:rsidP="004D42A0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7D74A2">
        <w:rPr>
          <w:rFonts w:asciiTheme="minorHAnsi" w:hAnsiTheme="minorHAnsi" w:cstheme="minorHAnsi"/>
          <w:b/>
        </w:rPr>
        <w:t>Zachowanie poufności</w:t>
      </w:r>
    </w:p>
    <w:p w14:paraId="0EB0CA3F" w14:textId="0DB692B5" w:rsidR="0062334C" w:rsidRPr="0062334C" w:rsidRDefault="0062334C" w:rsidP="00CF098C">
      <w:pPr>
        <w:widowControl/>
        <w:numPr>
          <w:ilvl w:val="0"/>
          <w:numId w:val="27"/>
        </w:numPr>
        <w:suppressAutoHyphens w:val="0"/>
        <w:spacing w:after="120" w:line="240" w:lineRule="auto"/>
        <w:ind w:right="6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62334C">
        <w:rPr>
          <w:rFonts w:ascii="Calibri" w:eastAsia="Calibri" w:hAnsi="Calibri" w:cs="Calibri"/>
          <w:kern w:val="0"/>
          <w:lang w:eastAsia="en-US"/>
        </w:rPr>
        <w:t xml:space="preserve">Wykonawca zobowiązuje się do zachowania w tajemnicy wszelkich informacji i danych otrzymanych i uzyskanych od Zamawiającego w związku z wykonaniem zobowiązań wynikających z </w:t>
      </w:r>
      <w:r w:rsidR="006B47D2">
        <w:rPr>
          <w:rFonts w:ascii="Calibri" w:eastAsia="Calibri" w:hAnsi="Calibri" w:cs="Calibri"/>
          <w:kern w:val="0"/>
          <w:lang w:eastAsia="en-US"/>
        </w:rPr>
        <w:t>u</w:t>
      </w:r>
      <w:r w:rsidRPr="0062334C">
        <w:rPr>
          <w:rFonts w:ascii="Calibri" w:eastAsia="Calibri" w:hAnsi="Calibri" w:cs="Calibri"/>
          <w:kern w:val="0"/>
          <w:lang w:eastAsia="en-US"/>
        </w:rPr>
        <w:t>mowy.</w:t>
      </w:r>
    </w:p>
    <w:p w14:paraId="2F4B998C" w14:textId="2DF10D89" w:rsidR="0062334C" w:rsidRPr="0062334C" w:rsidRDefault="0062334C" w:rsidP="00CF098C">
      <w:pPr>
        <w:widowControl/>
        <w:numPr>
          <w:ilvl w:val="0"/>
          <w:numId w:val="27"/>
        </w:numPr>
        <w:tabs>
          <w:tab w:val="num" w:pos="0"/>
        </w:tabs>
        <w:suppressAutoHyphens w:val="0"/>
        <w:spacing w:after="120" w:line="240" w:lineRule="auto"/>
        <w:ind w:right="6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62334C">
        <w:rPr>
          <w:rFonts w:ascii="Calibri" w:eastAsia="Calibri" w:hAnsi="Calibri" w:cs="Calibri"/>
          <w:kern w:val="0"/>
          <w:lang w:eastAsia="en-US"/>
        </w:rPr>
        <w:t xml:space="preserve">Strony zobowiązują się do przestrzegania przy wykonywaniu </w:t>
      </w:r>
      <w:r w:rsidR="006B47D2">
        <w:rPr>
          <w:rFonts w:ascii="Calibri" w:eastAsia="Calibri" w:hAnsi="Calibri" w:cs="Calibri"/>
          <w:kern w:val="0"/>
          <w:lang w:eastAsia="en-US"/>
        </w:rPr>
        <w:t>u</w:t>
      </w:r>
      <w:r w:rsidRPr="0062334C">
        <w:rPr>
          <w:rFonts w:ascii="Calibri" w:eastAsia="Calibri" w:hAnsi="Calibri" w:cs="Calibri"/>
          <w:kern w:val="0"/>
          <w:lang w:eastAsia="en-US"/>
        </w:rPr>
        <w:t xml:space="preserve">mowy wszystkich postanowień zawartych w obowiązujących przepisach prawnych krajowych i unijnych </w:t>
      </w:r>
      <w:r w:rsidRPr="0062334C">
        <w:rPr>
          <w:rFonts w:ascii="Calibri" w:eastAsia="Calibri" w:hAnsi="Calibri" w:cs="Calibri"/>
          <w:kern w:val="0"/>
          <w:lang w:eastAsia="en-US"/>
        </w:rPr>
        <w:lastRenderedPageBreak/>
        <w:t>związanych z ochroną tajemnicy służbowej, skarbowej, celnej oraz innych informacji prawnie chronionych.</w:t>
      </w:r>
    </w:p>
    <w:p w14:paraId="024E4E5B" w14:textId="7FE2E239" w:rsidR="0062334C" w:rsidRPr="0062334C" w:rsidRDefault="0062334C" w:rsidP="00CF098C">
      <w:pPr>
        <w:widowControl/>
        <w:numPr>
          <w:ilvl w:val="0"/>
          <w:numId w:val="27"/>
        </w:numPr>
        <w:tabs>
          <w:tab w:val="num" w:pos="0"/>
        </w:tabs>
        <w:suppressAutoHyphens w:val="0"/>
        <w:spacing w:after="120" w:line="240" w:lineRule="auto"/>
        <w:ind w:right="6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62334C">
        <w:rPr>
          <w:rFonts w:ascii="Calibri" w:eastAsia="Calibri" w:hAnsi="Calibri" w:cs="Calibri"/>
          <w:kern w:val="0"/>
          <w:lang w:eastAsia="en-US"/>
        </w:rPr>
        <w:t xml:space="preserve">Strony zobowiązują się do przestrzegania przy wykonywaniu </w:t>
      </w:r>
      <w:r w:rsidR="006B47D2">
        <w:rPr>
          <w:rFonts w:ascii="Calibri" w:eastAsia="Calibri" w:hAnsi="Calibri" w:cs="Calibri"/>
          <w:kern w:val="0"/>
          <w:lang w:eastAsia="en-US"/>
        </w:rPr>
        <w:t>u</w:t>
      </w:r>
      <w:r w:rsidRPr="0062334C">
        <w:rPr>
          <w:rFonts w:ascii="Calibri" w:eastAsia="Calibri" w:hAnsi="Calibri" w:cs="Calibri"/>
          <w:kern w:val="0"/>
          <w:lang w:eastAsia="en-US"/>
        </w:rPr>
        <w:t>mowy wszystkich postanowień zawartych w obowiązujących przepisach prawnych krajowych i unijnych związanych z ochroną danych osobowych, a zwłaszcza w Rozporządzeniu Parlamentu Europejskiego i Rady (UE) 2016/679 z dnia 27 kwietnia 2016 r. w sprawie ochrony osób fizycznych w związku z przetwarzaniem danych osobowych i w sprawie swobodnego przepływu takich danych oraz uchylenia dyrektywy 95/46/WE (Dz. Urz. UE z 2016 r., L 119/2 4.5.2016 PL).</w:t>
      </w:r>
    </w:p>
    <w:p w14:paraId="112098E8" w14:textId="77777777" w:rsidR="0062334C" w:rsidRPr="0062334C" w:rsidRDefault="0062334C" w:rsidP="00CF098C">
      <w:pPr>
        <w:widowControl/>
        <w:numPr>
          <w:ilvl w:val="0"/>
          <w:numId w:val="27"/>
        </w:numPr>
        <w:tabs>
          <w:tab w:val="num" w:pos="0"/>
        </w:tabs>
        <w:suppressAutoHyphens w:val="0"/>
        <w:spacing w:after="120" w:line="240" w:lineRule="auto"/>
        <w:ind w:right="6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62334C">
        <w:rPr>
          <w:rFonts w:ascii="Calibri" w:eastAsia="Calibri" w:hAnsi="Calibri" w:cs="Calibri"/>
          <w:kern w:val="0"/>
          <w:lang w:eastAsia="en-US"/>
        </w:rPr>
        <w:t>Obowiązek określony w ust. 1 nie dotyczy informacji powszechnie znanych oraz udostępniania informacji na podstawie bezwzględnie obowiązujących przepisów prawa, a w szczególności na żądanie sądu, prokuratury, organów podatkowych lub organów kontrolnych.</w:t>
      </w:r>
    </w:p>
    <w:p w14:paraId="2A96B754" w14:textId="4DEF8C07" w:rsidR="0062334C" w:rsidRPr="0062334C" w:rsidRDefault="0062334C" w:rsidP="00CF098C">
      <w:pPr>
        <w:widowControl/>
        <w:numPr>
          <w:ilvl w:val="0"/>
          <w:numId w:val="27"/>
        </w:numPr>
        <w:tabs>
          <w:tab w:val="num" w:pos="0"/>
        </w:tabs>
        <w:suppressAutoHyphens w:val="0"/>
        <w:spacing w:after="120" w:line="240" w:lineRule="auto"/>
        <w:ind w:right="6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62334C">
        <w:rPr>
          <w:rFonts w:ascii="Calibri" w:eastAsia="Calibri" w:hAnsi="Calibri" w:cs="Calibri"/>
          <w:kern w:val="0"/>
          <w:lang w:eastAsia="en-US"/>
        </w:rPr>
        <w:t xml:space="preserve">Wykonawca ponosi odpowiedzialność za zachowanie tajemnicy przez swoich pracowników </w:t>
      </w:r>
      <w:r>
        <w:rPr>
          <w:rFonts w:ascii="Calibri" w:eastAsia="Calibri" w:hAnsi="Calibri" w:cs="Calibri"/>
          <w:kern w:val="0"/>
          <w:lang w:eastAsia="en-US"/>
        </w:rPr>
        <w:br/>
      </w:r>
      <w:r w:rsidRPr="0062334C">
        <w:rPr>
          <w:rFonts w:ascii="Calibri" w:eastAsia="Calibri" w:hAnsi="Calibri" w:cs="Calibri"/>
          <w:kern w:val="0"/>
          <w:lang w:eastAsia="en-US"/>
        </w:rPr>
        <w:t xml:space="preserve">i wszelkie inne osoby, którymi będzie się posługiwać przy wykonywaniu </w:t>
      </w:r>
      <w:r w:rsidR="006B47D2">
        <w:rPr>
          <w:rFonts w:ascii="Calibri" w:eastAsia="Calibri" w:hAnsi="Calibri" w:cs="Calibri"/>
          <w:kern w:val="0"/>
          <w:lang w:eastAsia="en-US"/>
        </w:rPr>
        <w:t>u</w:t>
      </w:r>
      <w:r w:rsidRPr="0062334C">
        <w:rPr>
          <w:rFonts w:ascii="Calibri" w:eastAsia="Calibri" w:hAnsi="Calibri" w:cs="Calibri"/>
          <w:kern w:val="0"/>
          <w:lang w:eastAsia="en-US"/>
        </w:rPr>
        <w:t>mowy.</w:t>
      </w:r>
      <w:bookmarkStart w:id="1" w:name="_Ref271142379"/>
      <w:bookmarkEnd w:id="1"/>
    </w:p>
    <w:p w14:paraId="7303E116" w14:textId="77777777" w:rsidR="0062334C" w:rsidRPr="0062334C" w:rsidRDefault="0062334C" w:rsidP="00CF098C">
      <w:pPr>
        <w:widowControl/>
        <w:numPr>
          <w:ilvl w:val="0"/>
          <w:numId w:val="27"/>
        </w:numPr>
        <w:tabs>
          <w:tab w:val="num" w:pos="0"/>
        </w:tabs>
        <w:suppressAutoHyphens w:val="0"/>
        <w:spacing w:after="120" w:line="240" w:lineRule="auto"/>
        <w:ind w:right="6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62334C">
        <w:rPr>
          <w:rFonts w:ascii="Calibri" w:eastAsia="Calibri" w:hAnsi="Calibri" w:cs="Calibri"/>
          <w:kern w:val="0"/>
          <w:lang w:eastAsia="en-US"/>
        </w:rPr>
        <w:t xml:space="preserve">Wykonawca zobowiązuje się do przekazania Zamawiającemu w terminie 2 dni od dnia zawarcia Umowy, wykazu osób biorących udział w realizacji Umowy po stronie Wykonawcy. </w:t>
      </w:r>
    </w:p>
    <w:p w14:paraId="76DF0572" w14:textId="32721943" w:rsidR="0062334C" w:rsidRPr="0062334C" w:rsidRDefault="0062334C" w:rsidP="00CF098C">
      <w:pPr>
        <w:widowControl/>
        <w:numPr>
          <w:ilvl w:val="0"/>
          <w:numId w:val="27"/>
        </w:numPr>
        <w:tabs>
          <w:tab w:val="num" w:pos="0"/>
        </w:tabs>
        <w:suppressAutoHyphens w:val="0"/>
        <w:spacing w:after="120" w:line="240" w:lineRule="auto"/>
        <w:ind w:right="6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62334C">
        <w:rPr>
          <w:rFonts w:ascii="Calibri" w:eastAsia="Calibri" w:hAnsi="Calibri" w:cs="Calibri"/>
          <w:kern w:val="0"/>
          <w:lang w:eastAsia="en-US"/>
        </w:rPr>
        <w:t xml:space="preserve">Wykaz osób, o którym mowa ust. 6 należy złożyć każdorazowo przed dokonaniem zmiany osób biorących udział w realizacji </w:t>
      </w:r>
      <w:r w:rsidR="006B47D2">
        <w:rPr>
          <w:rFonts w:ascii="Calibri" w:eastAsia="Calibri" w:hAnsi="Calibri" w:cs="Calibri"/>
          <w:kern w:val="0"/>
          <w:lang w:eastAsia="en-US"/>
        </w:rPr>
        <w:t>u</w:t>
      </w:r>
      <w:r w:rsidRPr="0062334C">
        <w:rPr>
          <w:rFonts w:ascii="Calibri" w:eastAsia="Calibri" w:hAnsi="Calibri" w:cs="Calibri"/>
          <w:kern w:val="0"/>
          <w:lang w:eastAsia="en-US"/>
        </w:rPr>
        <w:t>mowy.</w:t>
      </w:r>
    </w:p>
    <w:p w14:paraId="64E0DB60" w14:textId="77777777" w:rsidR="0062334C" w:rsidRPr="0062334C" w:rsidRDefault="0062334C" w:rsidP="00CF098C">
      <w:pPr>
        <w:widowControl/>
        <w:numPr>
          <w:ilvl w:val="0"/>
          <w:numId w:val="27"/>
        </w:numPr>
        <w:tabs>
          <w:tab w:val="num" w:pos="0"/>
        </w:tabs>
        <w:suppressAutoHyphens w:val="0"/>
        <w:spacing w:after="120" w:line="240" w:lineRule="auto"/>
        <w:ind w:right="6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62334C">
        <w:rPr>
          <w:rFonts w:ascii="Calibri" w:eastAsia="Calibri" w:hAnsi="Calibri" w:cs="Calibri"/>
          <w:kern w:val="0"/>
          <w:lang w:eastAsia="en-US"/>
        </w:rPr>
        <w:t>Konsekwencją niedopełnienia przez Wykonawcę obowiązków, o których mowa w ust. 6 i 7, będzie niedopuszczenie pracowników do świadczenia usług na terenie danego obiektu, a co za tym idzie, niewykonanie przez Wykonawcę Umowy zgodnie z jej postanowieniami.</w:t>
      </w:r>
    </w:p>
    <w:p w14:paraId="214CE08C" w14:textId="11F07EE7" w:rsidR="0062334C" w:rsidRPr="0062334C" w:rsidRDefault="0062334C" w:rsidP="00CF098C">
      <w:pPr>
        <w:widowControl/>
        <w:numPr>
          <w:ilvl w:val="0"/>
          <w:numId w:val="27"/>
        </w:numPr>
        <w:tabs>
          <w:tab w:val="num" w:pos="0"/>
        </w:tabs>
        <w:suppressAutoHyphens w:val="0"/>
        <w:spacing w:after="120" w:line="240" w:lineRule="auto"/>
        <w:ind w:right="6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62334C">
        <w:rPr>
          <w:rFonts w:ascii="Calibri" w:eastAsia="Calibri" w:hAnsi="Calibri" w:cs="Calibri"/>
          <w:kern w:val="0"/>
          <w:lang w:eastAsia="en-US"/>
        </w:rPr>
        <w:t xml:space="preserve">Wykonawca odpowiada za szkodę wyrządzoną Zamawiającemu przez ujawnienie, przekazanie, wykorzystanie, zbycie lub oferowanie do zbycia informacji otrzymanych od Zamawiającego, wbrew postanowieniom </w:t>
      </w:r>
      <w:r w:rsidR="006B47D2">
        <w:rPr>
          <w:rFonts w:ascii="Calibri" w:eastAsia="Calibri" w:hAnsi="Calibri" w:cs="Calibri"/>
          <w:kern w:val="0"/>
          <w:lang w:eastAsia="en-US"/>
        </w:rPr>
        <w:t>u</w:t>
      </w:r>
      <w:r w:rsidRPr="0062334C">
        <w:rPr>
          <w:rFonts w:ascii="Calibri" w:eastAsia="Calibri" w:hAnsi="Calibri" w:cs="Calibri"/>
          <w:kern w:val="0"/>
          <w:lang w:eastAsia="en-US"/>
        </w:rPr>
        <w:t xml:space="preserve">mowy. Zobowiązanie to wiąże Wykonawcę również po wykonaniu przedmiotu </w:t>
      </w:r>
      <w:r w:rsidR="006B47D2">
        <w:rPr>
          <w:rFonts w:ascii="Calibri" w:eastAsia="Calibri" w:hAnsi="Calibri" w:cs="Calibri"/>
          <w:kern w:val="0"/>
          <w:lang w:eastAsia="en-US"/>
        </w:rPr>
        <w:t>u</w:t>
      </w:r>
      <w:r w:rsidRPr="0062334C">
        <w:rPr>
          <w:rFonts w:ascii="Calibri" w:eastAsia="Calibri" w:hAnsi="Calibri" w:cs="Calibri"/>
          <w:kern w:val="0"/>
          <w:lang w:eastAsia="en-US"/>
        </w:rPr>
        <w:t xml:space="preserve">mowy lub jej rozwiązaniu, bez względu na przyczynę i podlega wygaśnięciu według zasad określonych w przepisach dotyczących zabezpieczania informacji niejawnych i innych tajemnic prawnie chronionych. </w:t>
      </w:r>
    </w:p>
    <w:p w14:paraId="6F7AC69B" w14:textId="3A4835D4" w:rsidR="007B1C09" w:rsidRDefault="00BA5929" w:rsidP="00247278">
      <w:pPr>
        <w:pStyle w:val="Akapitzlist"/>
        <w:spacing w:line="240" w:lineRule="auto"/>
        <w:ind w:left="357"/>
        <w:contextualSpacing w:val="0"/>
        <w:jc w:val="center"/>
        <w:rPr>
          <w:rFonts w:asciiTheme="minorHAnsi" w:hAnsiTheme="minorHAnsi" w:cstheme="minorHAnsi"/>
          <w:b/>
        </w:rPr>
      </w:pPr>
      <w:r w:rsidRPr="007D74A2">
        <w:rPr>
          <w:rFonts w:asciiTheme="minorHAnsi" w:hAnsiTheme="minorHAnsi" w:cstheme="minorHAnsi"/>
          <w:b/>
        </w:rPr>
        <w:t xml:space="preserve">§ </w:t>
      </w:r>
      <w:r w:rsidR="00EB7A0B">
        <w:rPr>
          <w:rFonts w:asciiTheme="minorHAnsi" w:hAnsiTheme="minorHAnsi" w:cstheme="minorHAnsi"/>
          <w:b/>
        </w:rPr>
        <w:t>1</w:t>
      </w:r>
      <w:r w:rsidR="002539B0">
        <w:rPr>
          <w:rFonts w:asciiTheme="minorHAnsi" w:hAnsiTheme="minorHAnsi" w:cstheme="minorHAnsi"/>
          <w:b/>
        </w:rPr>
        <w:t>5</w:t>
      </w:r>
    </w:p>
    <w:p w14:paraId="1DA00BD2" w14:textId="6A6AF217" w:rsidR="004D42A0" w:rsidRPr="000C50FC" w:rsidRDefault="004D42A0" w:rsidP="000C50FC">
      <w:pPr>
        <w:pStyle w:val="Akapitzlist"/>
        <w:spacing w:line="240" w:lineRule="auto"/>
        <w:ind w:left="357"/>
        <w:contextualSpacing w:val="0"/>
        <w:jc w:val="center"/>
        <w:rPr>
          <w:rFonts w:asciiTheme="minorHAnsi" w:hAnsiTheme="minorHAnsi" w:cstheme="minorHAnsi"/>
          <w:b/>
        </w:rPr>
      </w:pPr>
      <w:r w:rsidRPr="007D74A2">
        <w:rPr>
          <w:rFonts w:asciiTheme="minorHAnsi" w:hAnsiTheme="minorHAnsi" w:cstheme="minorHAnsi"/>
          <w:b/>
        </w:rPr>
        <w:t>Kary umowne</w:t>
      </w:r>
    </w:p>
    <w:p w14:paraId="57E22A2C" w14:textId="77EE159C" w:rsidR="002533A2" w:rsidRPr="002533A2" w:rsidRDefault="002533A2" w:rsidP="00CF098C">
      <w:pPr>
        <w:widowControl/>
        <w:numPr>
          <w:ilvl w:val="0"/>
          <w:numId w:val="28"/>
        </w:numPr>
        <w:suppressAutoHyphens w:val="0"/>
        <w:spacing w:after="120" w:line="240" w:lineRule="auto"/>
        <w:ind w:right="6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2533A2">
        <w:rPr>
          <w:rFonts w:ascii="Calibri" w:eastAsia="Calibri" w:hAnsi="Calibri" w:cs="Calibri"/>
          <w:kern w:val="0"/>
          <w:lang w:eastAsia="en-US"/>
        </w:rPr>
        <w:t xml:space="preserve">Zamawiający naliczy Wykonawcy jednorazową karę w wysokości </w:t>
      </w:r>
      <w:r w:rsidR="00AA6449">
        <w:rPr>
          <w:rFonts w:ascii="Calibri" w:eastAsia="Calibri" w:hAnsi="Calibri" w:cs="Calibri"/>
          <w:kern w:val="0"/>
          <w:lang w:eastAsia="en-US"/>
        </w:rPr>
        <w:t>10</w:t>
      </w:r>
      <w:r w:rsidRPr="002533A2">
        <w:rPr>
          <w:rFonts w:ascii="Calibri" w:eastAsia="Calibri" w:hAnsi="Calibri" w:cs="Calibri"/>
          <w:kern w:val="0"/>
          <w:lang w:eastAsia="en-US"/>
        </w:rPr>
        <w:t xml:space="preserve"> % wynagrodzenia brutto, o którym mowa w § </w:t>
      </w:r>
      <w:r w:rsidRPr="006344BB">
        <w:rPr>
          <w:rFonts w:ascii="Calibri" w:eastAsia="Calibri" w:hAnsi="Calibri" w:cs="Calibri"/>
          <w:kern w:val="0"/>
          <w:lang w:eastAsia="en-US"/>
        </w:rPr>
        <w:t>5</w:t>
      </w:r>
      <w:r w:rsidRPr="002533A2">
        <w:rPr>
          <w:rFonts w:ascii="Calibri" w:eastAsia="Calibri" w:hAnsi="Calibri" w:cs="Calibri"/>
          <w:kern w:val="0"/>
          <w:lang w:eastAsia="en-US"/>
        </w:rPr>
        <w:t xml:space="preserve"> ust. 1,  w razie odstąpienia od umowy </w:t>
      </w:r>
      <w:r w:rsidR="006344BB">
        <w:rPr>
          <w:rFonts w:ascii="Calibri" w:eastAsia="Calibri" w:hAnsi="Calibri" w:cs="Calibri"/>
          <w:kern w:val="0"/>
          <w:lang w:eastAsia="en-US"/>
        </w:rPr>
        <w:t xml:space="preserve">lub wypowiedzenia umowy </w:t>
      </w:r>
      <w:r w:rsidR="006344BB">
        <w:rPr>
          <w:rFonts w:ascii="Calibri" w:eastAsia="Calibri" w:hAnsi="Calibri" w:cs="Calibri"/>
          <w:kern w:val="0"/>
          <w:lang w:eastAsia="en-US"/>
        </w:rPr>
        <w:br/>
      </w:r>
      <w:r w:rsidRPr="002533A2">
        <w:rPr>
          <w:rFonts w:ascii="Calibri" w:eastAsia="Calibri" w:hAnsi="Calibri" w:cs="Calibri"/>
          <w:kern w:val="0"/>
          <w:lang w:eastAsia="en-US"/>
        </w:rPr>
        <w:t>z przyczyn zależnych od Wykonawcy.</w:t>
      </w:r>
    </w:p>
    <w:p w14:paraId="1A78B1A7" w14:textId="02AFC87E" w:rsidR="002533A2" w:rsidRPr="002533A2" w:rsidRDefault="002533A2" w:rsidP="00CF098C">
      <w:pPr>
        <w:widowControl/>
        <w:numPr>
          <w:ilvl w:val="0"/>
          <w:numId w:val="28"/>
        </w:numPr>
        <w:tabs>
          <w:tab w:val="num" w:pos="0"/>
        </w:tabs>
        <w:suppressAutoHyphens w:val="0"/>
        <w:spacing w:after="120" w:line="240" w:lineRule="auto"/>
        <w:ind w:right="6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2533A2">
        <w:rPr>
          <w:rFonts w:ascii="Calibri" w:eastAsia="Calibri" w:hAnsi="Calibri" w:cs="Calibri"/>
          <w:kern w:val="0"/>
          <w:lang w:eastAsia="en-US"/>
        </w:rPr>
        <w:t>Zamawiający może żądać od Wykonawcy kary umownej w wysokości 0,</w:t>
      </w:r>
      <w:r w:rsidR="00B157DC">
        <w:rPr>
          <w:rFonts w:ascii="Calibri" w:eastAsia="Calibri" w:hAnsi="Calibri" w:cs="Calibri"/>
          <w:kern w:val="0"/>
          <w:lang w:eastAsia="en-US"/>
        </w:rPr>
        <w:t>2</w:t>
      </w:r>
      <w:r w:rsidRPr="002533A2">
        <w:rPr>
          <w:rFonts w:ascii="Calibri" w:eastAsia="Calibri" w:hAnsi="Calibri" w:cs="Calibri"/>
          <w:kern w:val="0"/>
          <w:lang w:eastAsia="en-US"/>
        </w:rPr>
        <w:t xml:space="preserve"> % wynagrodzenia brutto, o którym mowa w § </w:t>
      </w:r>
      <w:r>
        <w:rPr>
          <w:rFonts w:ascii="Calibri" w:eastAsia="Calibri" w:hAnsi="Calibri" w:cs="Calibri"/>
          <w:kern w:val="0"/>
          <w:lang w:eastAsia="en-US"/>
        </w:rPr>
        <w:t>5</w:t>
      </w:r>
      <w:r w:rsidRPr="002533A2">
        <w:rPr>
          <w:rFonts w:ascii="Calibri" w:eastAsia="Calibri" w:hAnsi="Calibri" w:cs="Calibri"/>
          <w:kern w:val="0"/>
          <w:lang w:eastAsia="en-US"/>
        </w:rPr>
        <w:t xml:space="preserve"> ust. 1, za każdy dzień:</w:t>
      </w:r>
    </w:p>
    <w:p w14:paraId="23441B14" w14:textId="77777777" w:rsidR="002533A2" w:rsidRPr="00060CBF" w:rsidRDefault="002533A2" w:rsidP="00CF098C">
      <w:pPr>
        <w:pStyle w:val="Textbody"/>
        <w:widowControl w:val="0"/>
        <w:numPr>
          <w:ilvl w:val="1"/>
          <w:numId w:val="29"/>
        </w:numPr>
        <w:autoSpaceDN/>
        <w:ind w:left="709" w:hanging="426"/>
        <w:jc w:val="both"/>
        <w:rPr>
          <w:rFonts w:ascii="Calibri" w:eastAsia="Calibri" w:hAnsi="Calibri" w:cs="Calibri"/>
          <w:kern w:val="0"/>
          <w:lang w:eastAsia="en-US"/>
        </w:rPr>
      </w:pPr>
      <w:r w:rsidRPr="00060CBF">
        <w:rPr>
          <w:rFonts w:ascii="Calibri" w:eastAsia="Calibri" w:hAnsi="Calibri" w:cs="Calibri"/>
          <w:kern w:val="0"/>
          <w:lang w:eastAsia="en-US"/>
        </w:rPr>
        <w:t xml:space="preserve">zwłoki w rozpoczęciu lub zakończeniu robót budowlanych w stosunku </w:t>
      </w:r>
      <w:r w:rsidRPr="00060CBF">
        <w:rPr>
          <w:rFonts w:ascii="Calibri" w:eastAsia="Calibri" w:hAnsi="Calibri" w:cs="Calibri"/>
          <w:kern w:val="0"/>
          <w:lang w:eastAsia="en-US"/>
        </w:rPr>
        <w:br/>
        <w:t>do umówionych terminów;</w:t>
      </w:r>
    </w:p>
    <w:p w14:paraId="06CF85B7" w14:textId="126B4B2D" w:rsidR="002533A2" w:rsidRPr="002533A2" w:rsidRDefault="006344BB" w:rsidP="00CF098C">
      <w:pPr>
        <w:pStyle w:val="Textbody"/>
        <w:widowControl w:val="0"/>
        <w:numPr>
          <w:ilvl w:val="1"/>
          <w:numId w:val="29"/>
        </w:numPr>
        <w:autoSpaceDN/>
        <w:ind w:left="709" w:hanging="426"/>
        <w:jc w:val="both"/>
        <w:rPr>
          <w:rFonts w:ascii="Calibri" w:eastAsia="Calibri" w:hAnsi="Calibri" w:cs="Calibri"/>
          <w:kern w:val="0"/>
          <w:lang w:eastAsia="en-US"/>
        </w:rPr>
      </w:pPr>
      <w:r w:rsidRPr="006622B2">
        <w:rPr>
          <w:rFonts w:ascii="Calibri" w:eastAsia="Calibri" w:hAnsi="Calibri" w:cs="Calibri"/>
          <w:kern w:val="0"/>
          <w:lang w:eastAsia="en-US"/>
        </w:rPr>
        <w:t xml:space="preserve">zwłoki w usunięciu wad na mocy postanowień o gwarancji jakości w terminie określonym w umowie bądź ustalonym w trybie przewidzianym w § </w:t>
      </w:r>
      <w:r w:rsidR="00060CBF">
        <w:rPr>
          <w:rFonts w:ascii="Calibri" w:eastAsia="Calibri" w:hAnsi="Calibri" w:cs="Calibri"/>
          <w:kern w:val="0"/>
          <w:lang w:eastAsia="en-US"/>
        </w:rPr>
        <w:t>8 ust.  7-8</w:t>
      </w:r>
      <w:r w:rsidR="002533A2" w:rsidRPr="002533A2">
        <w:rPr>
          <w:rFonts w:ascii="Calibri" w:eastAsia="Calibri" w:hAnsi="Calibri" w:cs="Calibri"/>
          <w:kern w:val="0"/>
          <w:lang w:eastAsia="en-US"/>
        </w:rPr>
        <w:t>.</w:t>
      </w:r>
    </w:p>
    <w:p w14:paraId="0C761858" w14:textId="77777777" w:rsidR="006344BB" w:rsidRPr="006622B2" w:rsidRDefault="006344BB" w:rsidP="00CF098C">
      <w:pPr>
        <w:widowControl/>
        <w:numPr>
          <w:ilvl w:val="0"/>
          <w:numId w:val="28"/>
        </w:numPr>
        <w:tabs>
          <w:tab w:val="num" w:pos="0"/>
        </w:tabs>
        <w:suppressAutoHyphens w:val="0"/>
        <w:spacing w:after="120" w:line="240" w:lineRule="auto"/>
        <w:ind w:right="6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6622B2">
        <w:rPr>
          <w:rFonts w:ascii="Calibri" w:eastAsia="Calibri" w:hAnsi="Calibri" w:cs="Calibri"/>
          <w:kern w:val="0"/>
          <w:lang w:eastAsia="en-US"/>
        </w:rPr>
        <w:t>Wykonawca zapłaci Zamawiającemu kary umowne:</w:t>
      </w:r>
    </w:p>
    <w:p w14:paraId="2977C64D" w14:textId="4C674B1D" w:rsidR="006344BB" w:rsidRPr="00AA6449" w:rsidRDefault="006344BB" w:rsidP="00CF098C">
      <w:pPr>
        <w:pStyle w:val="Textbody"/>
        <w:widowControl w:val="0"/>
        <w:numPr>
          <w:ilvl w:val="1"/>
          <w:numId w:val="36"/>
        </w:numPr>
        <w:autoSpaceDN/>
        <w:ind w:left="709" w:hanging="426"/>
        <w:jc w:val="both"/>
        <w:rPr>
          <w:rFonts w:ascii="Calibri" w:eastAsia="Calibri" w:hAnsi="Calibri" w:cs="Calibri"/>
          <w:kern w:val="0"/>
          <w:lang w:eastAsia="en-US" w:bidi="ar-SA"/>
        </w:rPr>
      </w:pPr>
      <w:r w:rsidRPr="00AA6449">
        <w:rPr>
          <w:rFonts w:ascii="Calibri" w:eastAsia="Calibri" w:hAnsi="Calibri" w:cs="Calibri"/>
          <w:kern w:val="0"/>
          <w:lang w:eastAsia="en-US" w:bidi="ar-SA"/>
        </w:rPr>
        <w:t xml:space="preserve">z tytułu niespełnienia przez Wykonawcę lub </w:t>
      </w:r>
      <w:r w:rsidR="00060CBF" w:rsidRPr="00AA6449">
        <w:rPr>
          <w:rFonts w:ascii="Calibri" w:eastAsia="Calibri" w:hAnsi="Calibri" w:cs="Calibri"/>
          <w:kern w:val="0"/>
          <w:lang w:eastAsia="en-US" w:bidi="ar-SA"/>
        </w:rPr>
        <w:t>P</w:t>
      </w:r>
      <w:r w:rsidRPr="00AA6449">
        <w:rPr>
          <w:rFonts w:ascii="Calibri" w:eastAsia="Calibri" w:hAnsi="Calibri" w:cs="Calibri"/>
          <w:kern w:val="0"/>
          <w:lang w:eastAsia="en-US" w:bidi="ar-SA"/>
        </w:rPr>
        <w:t xml:space="preserve">odwykonawcę wymogu zatrudnienia </w:t>
      </w:r>
      <w:r w:rsidRPr="00AA6449">
        <w:rPr>
          <w:rFonts w:ascii="Calibri" w:eastAsia="Calibri" w:hAnsi="Calibri" w:cs="Calibri"/>
          <w:kern w:val="0"/>
          <w:lang w:eastAsia="en-US" w:bidi="ar-SA"/>
        </w:rPr>
        <w:br/>
        <w:t xml:space="preserve">na podstawie umowy o pracę osób, o których mowa w § 11 ust. 1 lub nie przedłożenia </w:t>
      </w:r>
      <w:r w:rsidRPr="00AA6449">
        <w:rPr>
          <w:rFonts w:ascii="Calibri" w:eastAsia="Calibri" w:hAnsi="Calibri" w:cs="Calibri"/>
          <w:kern w:val="0"/>
          <w:lang w:eastAsia="en-US" w:bidi="ar-SA"/>
        </w:rPr>
        <w:lastRenderedPageBreak/>
        <w:t>dokumentów opisanych w § 1</w:t>
      </w:r>
      <w:r w:rsidR="0009596F" w:rsidRPr="00AA6449">
        <w:rPr>
          <w:rFonts w:ascii="Calibri" w:eastAsia="Calibri" w:hAnsi="Calibri" w:cs="Calibri"/>
          <w:kern w:val="0"/>
          <w:lang w:eastAsia="en-US" w:bidi="ar-SA"/>
        </w:rPr>
        <w:t>0</w:t>
      </w:r>
      <w:r w:rsidRPr="00AA6449">
        <w:rPr>
          <w:rFonts w:ascii="Calibri" w:eastAsia="Calibri" w:hAnsi="Calibri" w:cs="Calibri"/>
          <w:kern w:val="0"/>
          <w:lang w:eastAsia="en-US" w:bidi="ar-SA"/>
        </w:rPr>
        <w:t xml:space="preserve"> ust. 4 – w wysokości </w:t>
      </w:r>
      <w:r w:rsidR="00AA6449" w:rsidRPr="00AA6449">
        <w:rPr>
          <w:rFonts w:ascii="Calibri" w:eastAsia="Calibri" w:hAnsi="Calibri" w:cs="Calibri"/>
          <w:kern w:val="0"/>
          <w:lang w:eastAsia="en-US" w:bidi="ar-SA"/>
        </w:rPr>
        <w:t>5 000,00 zł za każdy stwierdzony przypadek.</w:t>
      </w:r>
      <w:r w:rsidRPr="00AA6449">
        <w:rPr>
          <w:rFonts w:ascii="Calibri" w:eastAsia="Calibri" w:hAnsi="Calibri" w:cs="Calibri"/>
          <w:kern w:val="0"/>
          <w:lang w:eastAsia="en-US" w:bidi="ar-SA"/>
        </w:rPr>
        <w:t xml:space="preserve">za brak zapłaty wynagrodzenia należnego </w:t>
      </w:r>
      <w:r w:rsidR="0009596F" w:rsidRPr="00AA6449">
        <w:rPr>
          <w:rFonts w:ascii="Calibri" w:eastAsia="Calibri" w:hAnsi="Calibri" w:cs="Calibri"/>
          <w:kern w:val="0"/>
          <w:lang w:eastAsia="en-US" w:bidi="ar-SA"/>
        </w:rPr>
        <w:t>P</w:t>
      </w:r>
      <w:r w:rsidRPr="00AA6449">
        <w:rPr>
          <w:rFonts w:ascii="Calibri" w:eastAsia="Calibri" w:hAnsi="Calibri" w:cs="Calibri"/>
          <w:kern w:val="0"/>
          <w:lang w:eastAsia="en-US" w:bidi="ar-SA"/>
        </w:rPr>
        <w:t xml:space="preserve">odwykonawcom lub dalszym Podwykonawcom – 1000,00 zł za każde dokonanie przez Zamawiającego bezpośredniej płatności na rzecz </w:t>
      </w:r>
      <w:r w:rsidR="0009596F" w:rsidRPr="00AA6449">
        <w:rPr>
          <w:rFonts w:ascii="Calibri" w:eastAsia="Calibri" w:hAnsi="Calibri" w:cs="Calibri"/>
          <w:kern w:val="0"/>
          <w:lang w:eastAsia="en-US" w:bidi="ar-SA"/>
        </w:rPr>
        <w:t>P</w:t>
      </w:r>
      <w:r w:rsidRPr="00AA6449">
        <w:rPr>
          <w:rFonts w:ascii="Calibri" w:eastAsia="Calibri" w:hAnsi="Calibri" w:cs="Calibri"/>
          <w:kern w:val="0"/>
          <w:lang w:eastAsia="en-US" w:bidi="ar-SA"/>
        </w:rPr>
        <w:t xml:space="preserve">odwykonawców lub dalszych </w:t>
      </w:r>
      <w:r w:rsidR="0009596F" w:rsidRPr="00AA6449">
        <w:rPr>
          <w:rFonts w:ascii="Calibri" w:eastAsia="Calibri" w:hAnsi="Calibri" w:cs="Calibri"/>
          <w:kern w:val="0"/>
          <w:lang w:eastAsia="en-US" w:bidi="ar-SA"/>
        </w:rPr>
        <w:t>P</w:t>
      </w:r>
      <w:r w:rsidRPr="00AA6449">
        <w:rPr>
          <w:rFonts w:ascii="Calibri" w:eastAsia="Calibri" w:hAnsi="Calibri" w:cs="Calibri"/>
          <w:kern w:val="0"/>
          <w:lang w:eastAsia="en-US" w:bidi="ar-SA"/>
        </w:rPr>
        <w:t>odwykonawców;</w:t>
      </w:r>
    </w:p>
    <w:p w14:paraId="72FF3706" w14:textId="77777777" w:rsidR="006344BB" w:rsidRPr="006622B2" w:rsidRDefault="006344BB" w:rsidP="00CF098C">
      <w:pPr>
        <w:pStyle w:val="Textbody"/>
        <w:widowControl w:val="0"/>
        <w:numPr>
          <w:ilvl w:val="1"/>
          <w:numId w:val="36"/>
        </w:numPr>
        <w:autoSpaceDN/>
        <w:ind w:left="709" w:hanging="426"/>
        <w:jc w:val="both"/>
        <w:rPr>
          <w:rFonts w:ascii="Calibri" w:eastAsia="Calibri" w:hAnsi="Calibri" w:cs="Calibri"/>
          <w:kern w:val="0"/>
          <w:lang w:eastAsia="en-US" w:bidi="ar-SA"/>
        </w:rPr>
      </w:pPr>
      <w:r w:rsidRPr="006622B2">
        <w:rPr>
          <w:rFonts w:ascii="Calibri" w:eastAsia="Calibri" w:hAnsi="Calibri" w:cs="Calibri"/>
          <w:kern w:val="0"/>
          <w:lang w:eastAsia="en-US" w:bidi="ar-SA"/>
        </w:rPr>
        <w:t xml:space="preserve">za nieterminową zapłatę wynagrodzenia należnego Podwykonawcom lub dalszym Podwykonawcom 100,00 zł za każdy dzień zwłoki od dnia upływu terminu zapłaty </w:t>
      </w:r>
      <w:r w:rsidRPr="006622B2">
        <w:rPr>
          <w:rFonts w:ascii="Calibri" w:eastAsia="Calibri" w:hAnsi="Calibri" w:cs="Calibri"/>
          <w:kern w:val="0"/>
          <w:lang w:eastAsia="en-US" w:bidi="ar-SA"/>
        </w:rPr>
        <w:br/>
        <w:t>do dnia zapłaty;</w:t>
      </w:r>
    </w:p>
    <w:p w14:paraId="43EEC878" w14:textId="77777777" w:rsidR="006344BB" w:rsidRPr="006622B2" w:rsidRDefault="006344BB" w:rsidP="00CF098C">
      <w:pPr>
        <w:pStyle w:val="Textbody"/>
        <w:widowControl w:val="0"/>
        <w:numPr>
          <w:ilvl w:val="1"/>
          <w:numId w:val="36"/>
        </w:numPr>
        <w:autoSpaceDN/>
        <w:ind w:left="709" w:hanging="426"/>
        <w:jc w:val="both"/>
        <w:rPr>
          <w:rFonts w:ascii="Calibri" w:eastAsia="Calibri" w:hAnsi="Calibri" w:cs="Calibri"/>
          <w:kern w:val="0"/>
          <w:lang w:eastAsia="en-US" w:bidi="ar-SA"/>
        </w:rPr>
      </w:pPr>
      <w:r w:rsidRPr="006622B2">
        <w:rPr>
          <w:rFonts w:ascii="Calibri" w:eastAsia="Calibri" w:hAnsi="Calibri" w:cs="Calibri"/>
          <w:kern w:val="0"/>
          <w:lang w:eastAsia="en-US" w:bidi="ar-SA"/>
        </w:rPr>
        <w:t xml:space="preserve">za nieprzedłożenie do zaakceptowania projektu umowy o podwykonawstwo, której przedmiotem są roboty budowlane lub projektu jej zmiany, w wysokości 200,00 zł </w:t>
      </w:r>
      <w:r w:rsidRPr="006622B2">
        <w:rPr>
          <w:rFonts w:ascii="Calibri" w:eastAsia="Calibri" w:hAnsi="Calibri" w:cs="Calibri"/>
          <w:kern w:val="0"/>
          <w:lang w:eastAsia="en-US" w:bidi="ar-SA"/>
        </w:rPr>
        <w:br/>
        <w:t>za każdy nieprzedłożony do zaakceptowania projekt umowy lub jej zmiany;</w:t>
      </w:r>
    </w:p>
    <w:p w14:paraId="3A8D7963" w14:textId="3A88DF22" w:rsidR="006344BB" w:rsidRDefault="006344BB" w:rsidP="00CF098C">
      <w:pPr>
        <w:pStyle w:val="Textbody"/>
        <w:widowControl w:val="0"/>
        <w:numPr>
          <w:ilvl w:val="1"/>
          <w:numId w:val="36"/>
        </w:numPr>
        <w:autoSpaceDN/>
        <w:ind w:left="709" w:hanging="426"/>
        <w:jc w:val="both"/>
        <w:rPr>
          <w:rFonts w:ascii="Calibri" w:eastAsia="Calibri" w:hAnsi="Calibri" w:cs="Calibri"/>
          <w:kern w:val="0"/>
          <w:lang w:eastAsia="en-US" w:bidi="ar-SA"/>
        </w:rPr>
      </w:pPr>
      <w:r w:rsidRPr="006622B2">
        <w:rPr>
          <w:rFonts w:ascii="Calibri" w:eastAsia="Calibri" w:hAnsi="Calibri" w:cs="Calibri"/>
          <w:kern w:val="0"/>
          <w:lang w:eastAsia="en-US" w:bidi="ar-SA"/>
        </w:rPr>
        <w:t xml:space="preserve">za nieprzedłożenie poświadczonej za zgodność z oryginałem kopii umowy </w:t>
      </w:r>
      <w:r w:rsidRPr="006622B2">
        <w:rPr>
          <w:rFonts w:ascii="Calibri" w:eastAsia="Calibri" w:hAnsi="Calibri" w:cs="Calibri"/>
          <w:kern w:val="0"/>
          <w:lang w:eastAsia="en-US" w:bidi="ar-SA"/>
        </w:rPr>
        <w:br/>
        <w:t>o podwykonawstwo lub jej zmiany w wysokości 200,00  zł za każdą nieprzedłożoną kopię umowy lub jej zmiany;</w:t>
      </w:r>
    </w:p>
    <w:p w14:paraId="6076A3FA" w14:textId="1C91D0E2" w:rsidR="006344BB" w:rsidRPr="006622B2" w:rsidRDefault="006344BB" w:rsidP="00CF098C">
      <w:pPr>
        <w:pStyle w:val="Textbody"/>
        <w:widowControl w:val="0"/>
        <w:numPr>
          <w:ilvl w:val="1"/>
          <w:numId w:val="36"/>
        </w:numPr>
        <w:autoSpaceDN/>
        <w:ind w:left="709" w:hanging="426"/>
        <w:jc w:val="both"/>
        <w:rPr>
          <w:rFonts w:ascii="Calibri" w:eastAsia="Calibri" w:hAnsi="Calibri" w:cs="Calibri"/>
          <w:kern w:val="0"/>
          <w:lang w:eastAsia="en-US" w:bidi="ar-SA"/>
        </w:rPr>
      </w:pPr>
      <w:r w:rsidRPr="006622B2">
        <w:rPr>
          <w:rFonts w:ascii="Calibri" w:eastAsia="Calibri" w:hAnsi="Calibri" w:cs="Calibri"/>
          <w:kern w:val="0"/>
          <w:lang w:eastAsia="en-US" w:bidi="ar-SA"/>
        </w:rPr>
        <w:t>za brak dokonania wymaganej przez Zamawiającego zmiany umowy</w:t>
      </w:r>
      <w:r w:rsidRPr="006622B2">
        <w:rPr>
          <w:rFonts w:ascii="Calibri" w:eastAsia="Calibri" w:hAnsi="Calibri" w:cs="Calibri"/>
          <w:kern w:val="0"/>
          <w:lang w:eastAsia="en-US" w:bidi="ar-SA"/>
        </w:rPr>
        <w:br/>
        <w:t xml:space="preserve">o podwykonawstwo w zakresie dostaw lub usług w zakresie terminu zapłaty </w:t>
      </w:r>
      <w:r w:rsidRPr="006622B2">
        <w:rPr>
          <w:rFonts w:ascii="Calibri" w:eastAsia="Calibri" w:hAnsi="Calibri" w:cs="Calibri"/>
          <w:kern w:val="0"/>
          <w:lang w:eastAsia="en-US" w:bidi="ar-SA"/>
        </w:rPr>
        <w:br/>
        <w:t>we wskazanym przez Zamawiającego terminie, w wysokości 500,00 zł;</w:t>
      </w:r>
    </w:p>
    <w:p w14:paraId="7780CAEF" w14:textId="64ED1484" w:rsidR="006344BB" w:rsidRPr="006622B2" w:rsidRDefault="006344BB" w:rsidP="00CF098C">
      <w:pPr>
        <w:pStyle w:val="Textbody"/>
        <w:widowControl w:val="0"/>
        <w:numPr>
          <w:ilvl w:val="1"/>
          <w:numId w:val="36"/>
        </w:numPr>
        <w:autoSpaceDN/>
        <w:ind w:left="709" w:hanging="426"/>
        <w:jc w:val="both"/>
        <w:rPr>
          <w:rFonts w:ascii="Calibri" w:eastAsia="Calibri" w:hAnsi="Calibri" w:cs="Calibri"/>
          <w:kern w:val="0"/>
          <w:lang w:eastAsia="en-US" w:bidi="ar-SA"/>
        </w:rPr>
      </w:pPr>
      <w:r w:rsidRPr="006622B2">
        <w:rPr>
          <w:rFonts w:ascii="Calibri" w:eastAsia="Calibri" w:hAnsi="Calibri" w:cs="Calibri"/>
          <w:kern w:val="0"/>
          <w:lang w:eastAsia="en-US" w:bidi="ar-SA"/>
        </w:rPr>
        <w:t xml:space="preserve">za dopuszczenie do wykonywania robót budowlanych objętych przedmiotem umowy innego podmiotu niż Wykonawca lub zaakceptowany przez Zamawiającego </w:t>
      </w:r>
      <w:r w:rsidR="0009596F">
        <w:rPr>
          <w:rFonts w:ascii="Calibri" w:eastAsia="Calibri" w:hAnsi="Calibri" w:cs="Calibri"/>
          <w:kern w:val="0"/>
          <w:lang w:eastAsia="en-US" w:bidi="ar-SA"/>
        </w:rPr>
        <w:t>P</w:t>
      </w:r>
      <w:r w:rsidRPr="006622B2">
        <w:rPr>
          <w:rFonts w:ascii="Calibri" w:eastAsia="Calibri" w:hAnsi="Calibri" w:cs="Calibri"/>
          <w:kern w:val="0"/>
          <w:lang w:eastAsia="en-US" w:bidi="ar-SA"/>
        </w:rPr>
        <w:t>odwykonawca skierowany do ich wykonania zgodnie z zasadami określonymi umową – w wysokości 1 % wynagrodzenia bru</w:t>
      </w:r>
      <w:r w:rsidR="00FE489E">
        <w:rPr>
          <w:rFonts w:ascii="Calibri" w:eastAsia="Calibri" w:hAnsi="Calibri" w:cs="Calibri"/>
          <w:kern w:val="0"/>
          <w:lang w:eastAsia="en-US" w:bidi="ar-SA"/>
        </w:rPr>
        <w:t>tto, o którym mowa w § 5 ust. 1</w:t>
      </w:r>
      <w:r w:rsidR="002C553F">
        <w:rPr>
          <w:rFonts w:ascii="Calibri" w:eastAsia="Calibri" w:hAnsi="Calibri" w:cs="Calibri"/>
          <w:kern w:val="0"/>
          <w:lang w:eastAsia="en-US" w:bidi="ar-SA"/>
        </w:rPr>
        <w:t>.</w:t>
      </w:r>
    </w:p>
    <w:p w14:paraId="624980D7" w14:textId="38B22296" w:rsidR="002533A2" w:rsidRDefault="002533A2" w:rsidP="00CF098C">
      <w:pPr>
        <w:widowControl/>
        <w:numPr>
          <w:ilvl w:val="0"/>
          <w:numId w:val="28"/>
        </w:numPr>
        <w:tabs>
          <w:tab w:val="num" w:pos="0"/>
        </w:tabs>
        <w:suppressAutoHyphens w:val="0"/>
        <w:spacing w:after="120" w:line="240" w:lineRule="auto"/>
        <w:ind w:right="6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2533A2">
        <w:rPr>
          <w:rFonts w:ascii="Calibri" w:eastAsia="Calibri" w:hAnsi="Calibri" w:cs="Calibri"/>
          <w:kern w:val="0"/>
          <w:lang w:eastAsia="en-US"/>
        </w:rPr>
        <w:t>Zamawiający zastrzega sobie prawo do dochodzenia odszkodowania uzupełniającego, przewyższającego wysokość kar umownych, do wysokości rzeczywiście poniesionej szkody.</w:t>
      </w:r>
    </w:p>
    <w:p w14:paraId="24E5A08C" w14:textId="2AA0A3F3" w:rsidR="00907B66" w:rsidRPr="002533A2" w:rsidRDefault="00907B66" w:rsidP="00CF098C">
      <w:pPr>
        <w:widowControl/>
        <w:numPr>
          <w:ilvl w:val="0"/>
          <w:numId w:val="28"/>
        </w:numPr>
        <w:tabs>
          <w:tab w:val="num" w:pos="0"/>
        </w:tabs>
        <w:suppressAutoHyphens w:val="0"/>
        <w:spacing w:after="120" w:line="240" w:lineRule="auto"/>
        <w:ind w:right="6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907B66">
        <w:rPr>
          <w:rFonts w:ascii="Calibri" w:eastAsia="Calibri" w:hAnsi="Calibri" w:cs="Calibri"/>
          <w:kern w:val="0"/>
          <w:lang w:eastAsia="en-US"/>
        </w:rPr>
        <w:t>Zamawiający może żądać od Wykonawcy kary umownej w wysokości</w:t>
      </w:r>
      <w:r w:rsidR="008C1902">
        <w:rPr>
          <w:rFonts w:ascii="Calibri" w:eastAsia="Calibri" w:hAnsi="Calibri" w:cs="Calibri"/>
          <w:kern w:val="0"/>
          <w:lang w:eastAsia="en-US"/>
        </w:rPr>
        <w:t xml:space="preserve"> do</w:t>
      </w:r>
      <w:r w:rsidRPr="00907B66">
        <w:rPr>
          <w:rFonts w:ascii="Calibri" w:eastAsia="Calibri" w:hAnsi="Calibri" w:cs="Calibri"/>
          <w:kern w:val="0"/>
          <w:lang w:eastAsia="en-US"/>
        </w:rPr>
        <w:t xml:space="preserve"> </w:t>
      </w:r>
      <w:r w:rsidR="008C1902">
        <w:rPr>
          <w:rFonts w:ascii="Calibri" w:eastAsia="Calibri" w:hAnsi="Calibri" w:cs="Calibri"/>
          <w:kern w:val="0"/>
          <w:lang w:eastAsia="en-US"/>
        </w:rPr>
        <w:t>10</w:t>
      </w:r>
      <w:r w:rsidRPr="00907B66">
        <w:rPr>
          <w:rFonts w:ascii="Calibri" w:eastAsia="Calibri" w:hAnsi="Calibri" w:cs="Calibri"/>
          <w:kern w:val="0"/>
          <w:lang w:eastAsia="en-US"/>
        </w:rPr>
        <w:t xml:space="preserve"> % wynagrodzenia brutto,</w:t>
      </w:r>
      <w:r>
        <w:rPr>
          <w:rFonts w:ascii="Calibri" w:eastAsia="Calibri" w:hAnsi="Calibri" w:cs="Calibri"/>
          <w:kern w:val="0"/>
          <w:lang w:eastAsia="en-US"/>
        </w:rPr>
        <w:t xml:space="preserve"> za </w:t>
      </w:r>
      <w:r>
        <w:rPr>
          <w:rFonts w:ascii="Calibri" w:hAnsi="Calibri" w:cs="Calibri"/>
          <w:color w:val="000000"/>
          <w:shd w:val="clear" w:color="auto" w:fill="FFFFFF"/>
        </w:rPr>
        <w:t>niedochowanie przez Wykonawcę lub inne osoby tajemnicy, o której mowa w par. 14 umowy.</w:t>
      </w:r>
    </w:p>
    <w:p w14:paraId="38E09D42" w14:textId="3A88D269" w:rsidR="002533A2" w:rsidRPr="002533A2" w:rsidRDefault="002533A2" w:rsidP="00CF098C">
      <w:pPr>
        <w:widowControl/>
        <w:numPr>
          <w:ilvl w:val="0"/>
          <w:numId w:val="28"/>
        </w:numPr>
        <w:tabs>
          <w:tab w:val="num" w:pos="0"/>
        </w:tabs>
        <w:suppressAutoHyphens w:val="0"/>
        <w:spacing w:after="120" w:line="240" w:lineRule="auto"/>
        <w:ind w:right="6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2533A2">
        <w:rPr>
          <w:rFonts w:ascii="Calibri" w:eastAsia="Calibri" w:hAnsi="Calibri" w:cs="Calibri"/>
          <w:kern w:val="0"/>
          <w:lang w:eastAsia="en-US"/>
        </w:rPr>
        <w:t xml:space="preserve">Łączna maksymalna wartość kar, których może dochodzić Zamawiający nie przekroczy </w:t>
      </w:r>
      <w:r w:rsidR="007F64A4">
        <w:rPr>
          <w:rFonts w:ascii="Calibri" w:eastAsia="Calibri" w:hAnsi="Calibri" w:cs="Calibri"/>
          <w:kern w:val="0"/>
          <w:lang w:eastAsia="en-US"/>
        </w:rPr>
        <w:t>20</w:t>
      </w:r>
      <w:r w:rsidRPr="002533A2">
        <w:rPr>
          <w:rFonts w:ascii="Calibri" w:eastAsia="Calibri" w:hAnsi="Calibri" w:cs="Calibri"/>
          <w:kern w:val="0"/>
          <w:lang w:eastAsia="en-US"/>
        </w:rPr>
        <w:t xml:space="preserve">% wysokości wynagrodzenia brutto, o którym mowa w § </w:t>
      </w:r>
      <w:r>
        <w:rPr>
          <w:rFonts w:ascii="Calibri" w:eastAsia="Calibri" w:hAnsi="Calibri" w:cs="Calibri"/>
          <w:kern w:val="0"/>
          <w:lang w:eastAsia="en-US"/>
        </w:rPr>
        <w:t>5</w:t>
      </w:r>
      <w:r w:rsidRPr="002533A2">
        <w:rPr>
          <w:rFonts w:ascii="Calibri" w:eastAsia="Calibri" w:hAnsi="Calibri" w:cs="Calibri"/>
          <w:kern w:val="0"/>
          <w:lang w:eastAsia="en-US"/>
        </w:rPr>
        <w:t xml:space="preserve"> ust 1.</w:t>
      </w:r>
    </w:p>
    <w:p w14:paraId="1BFDCF0F" w14:textId="77777777" w:rsidR="002533A2" w:rsidRPr="002533A2" w:rsidRDefault="002533A2" w:rsidP="00CF098C">
      <w:pPr>
        <w:widowControl/>
        <w:numPr>
          <w:ilvl w:val="0"/>
          <w:numId w:val="28"/>
        </w:numPr>
        <w:tabs>
          <w:tab w:val="num" w:pos="0"/>
        </w:tabs>
        <w:suppressAutoHyphens w:val="0"/>
        <w:spacing w:after="120" w:line="240" w:lineRule="auto"/>
        <w:ind w:right="6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2533A2">
        <w:rPr>
          <w:rFonts w:ascii="Calibri" w:eastAsia="Calibri" w:hAnsi="Calibri" w:cs="Calibri"/>
          <w:kern w:val="0"/>
          <w:lang w:eastAsia="en-US"/>
        </w:rPr>
        <w:t xml:space="preserve">Kary umowne przewidziane niniejszym paragrafem mogą być naliczane bez względu </w:t>
      </w:r>
      <w:r w:rsidRPr="002533A2">
        <w:rPr>
          <w:rFonts w:ascii="Calibri" w:eastAsia="Calibri" w:hAnsi="Calibri" w:cs="Calibri"/>
          <w:kern w:val="0"/>
          <w:lang w:eastAsia="en-US"/>
        </w:rPr>
        <w:br/>
        <w:t xml:space="preserve">na poniesienie szkody przez Zamawiającego </w:t>
      </w:r>
    </w:p>
    <w:p w14:paraId="72FD435E" w14:textId="77777777" w:rsidR="002533A2" w:rsidRPr="002533A2" w:rsidRDefault="002533A2" w:rsidP="00CF098C">
      <w:pPr>
        <w:widowControl/>
        <w:numPr>
          <w:ilvl w:val="0"/>
          <w:numId w:val="28"/>
        </w:numPr>
        <w:tabs>
          <w:tab w:val="num" w:pos="0"/>
        </w:tabs>
        <w:suppressAutoHyphens w:val="0"/>
        <w:spacing w:after="120" w:line="240" w:lineRule="auto"/>
        <w:ind w:right="6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2533A2">
        <w:rPr>
          <w:rFonts w:ascii="Calibri" w:eastAsia="Calibri" w:hAnsi="Calibri" w:cs="Calibri"/>
          <w:kern w:val="0"/>
          <w:lang w:eastAsia="en-US"/>
        </w:rPr>
        <w:t>Strony nie wyłączają możliwości potrącenia kar umownych, naliczonych zgodnie</w:t>
      </w:r>
      <w:r w:rsidRPr="002533A2">
        <w:rPr>
          <w:rFonts w:ascii="Calibri" w:eastAsia="Calibri" w:hAnsi="Calibri" w:cs="Calibri"/>
          <w:kern w:val="0"/>
          <w:lang w:eastAsia="en-US"/>
        </w:rPr>
        <w:br/>
        <w:t>z umową, z płatności na rzecz Wykonawcy, na co Wykonawca wyraża zgodę.</w:t>
      </w:r>
    </w:p>
    <w:p w14:paraId="790E73F1" w14:textId="77777777" w:rsidR="002533A2" w:rsidRPr="002533A2" w:rsidRDefault="002533A2" w:rsidP="00CF098C">
      <w:pPr>
        <w:widowControl/>
        <w:numPr>
          <w:ilvl w:val="0"/>
          <w:numId w:val="28"/>
        </w:numPr>
        <w:tabs>
          <w:tab w:val="num" w:pos="0"/>
        </w:tabs>
        <w:suppressAutoHyphens w:val="0"/>
        <w:spacing w:after="120" w:line="240" w:lineRule="auto"/>
        <w:ind w:right="6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2533A2">
        <w:rPr>
          <w:rFonts w:ascii="Calibri" w:eastAsia="Calibri" w:hAnsi="Calibri" w:cs="Calibri"/>
          <w:kern w:val="0"/>
          <w:lang w:eastAsia="en-US"/>
        </w:rPr>
        <w:t>Kary umowne będą płacone na podstawie noty obciążeniowej w terminie 7 dni od daty jej otrzymania przez drugą stronę. Noty obciążeniowe będą przesłane za pośrednictwem operatora pocztowego lub/i przez e-puap.</w:t>
      </w:r>
    </w:p>
    <w:p w14:paraId="3A82DC10" w14:textId="561E75B5" w:rsidR="002533A2" w:rsidRPr="002533A2" w:rsidRDefault="002533A2" w:rsidP="00CF098C">
      <w:pPr>
        <w:widowControl/>
        <w:numPr>
          <w:ilvl w:val="0"/>
          <w:numId w:val="28"/>
        </w:numPr>
        <w:tabs>
          <w:tab w:val="num" w:pos="0"/>
        </w:tabs>
        <w:suppressAutoHyphens w:val="0"/>
        <w:spacing w:after="120" w:line="240" w:lineRule="auto"/>
        <w:ind w:right="60"/>
        <w:textAlignment w:val="auto"/>
        <w:rPr>
          <w:rFonts w:ascii="Calibri" w:eastAsia="Calibri" w:hAnsi="Calibri" w:cs="Calibri"/>
          <w:kern w:val="0"/>
          <w:lang w:eastAsia="en-US"/>
        </w:rPr>
      </w:pPr>
      <w:r w:rsidRPr="002533A2">
        <w:rPr>
          <w:rFonts w:ascii="Calibri" w:eastAsia="Calibri" w:hAnsi="Calibri" w:cs="Calibri"/>
          <w:kern w:val="0"/>
          <w:lang w:eastAsia="en-US"/>
        </w:rPr>
        <w:t xml:space="preserve">W przypadku nieuiszczenia kar umownych w terminie wskazanym w nocie obciążeniowej, Zamawiający będzie mógł potrącić wierzytelność z tytułu </w:t>
      </w:r>
      <w:r w:rsidR="0009596F">
        <w:rPr>
          <w:rFonts w:ascii="Calibri" w:eastAsia="Calibri" w:hAnsi="Calibri" w:cs="Calibri"/>
          <w:kern w:val="0"/>
          <w:lang w:eastAsia="en-US"/>
        </w:rPr>
        <w:t>kar umownych z wierzytelności z </w:t>
      </w:r>
      <w:r w:rsidRPr="002533A2">
        <w:rPr>
          <w:rFonts w:ascii="Calibri" w:eastAsia="Calibri" w:hAnsi="Calibri" w:cs="Calibri"/>
          <w:kern w:val="0"/>
          <w:lang w:eastAsia="en-US"/>
        </w:rPr>
        <w:t>tytułu wynagrodzenia za wykonany przedmiot umowy.</w:t>
      </w:r>
    </w:p>
    <w:p w14:paraId="254D6467" w14:textId="7DFED75C" w:rsidR="006D2A77" w:rsidRPr="00E934D9" w:rsidRDefault="006D2A77" w:rsidP="00E934D9">
      <w:pPr>
        <w:pStyle w:val="Akapitzlist"/>
        <w:spacing w:line="240" w:lineRule="auto"/>
        <w:ind w:left="357"/>
        <w:contextualSpacing w:val="0"/>
        <w:jc w:val="center"/>
        <w:rPr>
          <w:rFonts w:asciiTheme="minorHAnsi" w:hAnsiTheme="minorHAnsi" w:cstheme="minorHAnsi"/>
          <w:b/>
        </w:rPr>
      </w:pPr>
      <w:r w:rsidRPr="00E934D9">
        <w:rPr>
          <w:rFonts w:asciiTheme="minorHAnsi" w:hAnsiTheme="minorHAnsi" w:cstheme="minorHAnsi"/>
          <w:b/>
        </w:rPr>
        <w:t xml:space="preserve">§ </w:t>
      </w:r>
      <w:r w:rsidR="0009596F" w:rsidRPr="00E934D9">
        <w:rPr>
          <w:rFonts w:asciiTheme="minorHAnsi" w:hAnsiTheme="minorHAnsi" w:cstheme="minorHAnsi"/>
          <w:b/>
        </w:rPr>
        <w:t>16</w:t>
      </w:r>
    </w:p>
    <w:p w14:paraId="3498DDBB" w14:textId="14BF006E" w:rsidR="00E934D9" w:rsidRPr="00E934D9" w:rsidRDefault="00E934D9" w:rsidP="00E934D9">
      <w:pPr>
        <w:pStyle w:val="Akapitzlist"/>
        <w:spacing w:line="240" w:lineRule="auto"/>
        <w:ind w:left="357"/>
        <w:contextualSpacing w:val="0"/>
        <w:jc w:val="center"/>
        <w:rPr>
          <w:rFonts w:asciiTheme="minorHAnsi" w:hAnsiTheme="minorHAnsi" w:cstheme="minorHAnsi"/>
          <w:b/>
        </w:rPr>
      </w:pPr>
      <w:r w:rsidRPr="00E934D9">
        <w:rPr>
          <w:rFonts w:asciiTheme="minorHAnsi" w:hAnsiTheme="minorHAnsi" w:cstheme="minorHAnsi"/>
          <w:b/>
        </w:rPr>
        <w:t>Klauzula RODO</w:t>
      </w:r>
    </w:p>
    <w:p w14:paraId="17C6C7E6" w14:textId="77777777" w:rsidR="006622B2" w:rsidRDefault="006622B2" w:rsidP="00CF098C">
      <w:pPr>
        <w:widowControl/>
        <w:numPr>
          <w:ilvl w:val="0"/>
          <w:numId w:val="30"/>
        </w:numPr>
        <w:suppressAutoHyphens w:val="0"/>
        <w:spacing w:after="120" w:line="240" w:lineRule="auto"/>
        <w:ind w:right="60"/>
        <w:textAlignment w:val="auto"/>
        <w:rPr>
          <w:rFonts w:ascii="Calibri" w:eastAsia="Times New Roman" w:hAnsi="Calibri" w:cs="Calibri"/>
          <w:color w:val="212121"/>
          <w:kern w:val="0"/>
          <w:sz w:val="22"/>
          <w:szCs w:val="22"/>
          <w:lang w:eastAsia="pl-PL"/>
        </w:rPr>
      </w:pPr>
      <w:r>
        <w:rPr>
          <w:rFonts w:ascii="Calibri" w:hAnsi="Calibri" w:cs="Calibri"/>
          <w:color w:val="212121"/>
        </w:rPr>
        <w:t xml:space="preserve">Zgodnie z art. 13 i 14 rozporządzenia Parlamentu Europejskiego i Rady (UE) 2016/679 z 27 kwietnia 2016 r. w sprawie ochrony osób fizycznych w związku z przetwarzaniem danych osobowych i w sprawie swobodnego przepływu takich danych oraz uchylenia dyrektywy </w:t>
      </w:r>
      <w:r>
        <w:rPr>
          <w:rFonts w:ascii="Calibri" w:hAnsi="Calibri" w:cs="Calibri"/>
          <w:color w:val="212121"/>
        </w:rPr>
        <w:lastRenderedPageBreak/>
        <w:t>95/46/WE (ogólne rozporządzenie o ochronie danych), dalej „RODO”, Zamawiający informuje, że:</w:t>
      </w:r>
    </w:p>
    <w:p w14:paraId="3FEF8D2F" w14:textId="77777777" w:rsidR="006622B2" w:rsidRDefault="006622B2" w:rsidP="006622B2">
      <w:pPr>
        <w:pStyle w:val="xmsonormal"/>
        <w:shd w:val="clear" w:color="auto" w:fill="FFFFFF"/>
        <w:spacing w:before="0" w:beforeAutospacing="0" w:after="120" w:afterAutospacing="0"/>
        <w:ind w:left="720" w:hanging="357"/>
        <w:jc w:val="both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</w:rPr>
        <w:t>1)</w:t>
      </w:r>
      <w:r>
        <w:rPr>
          <w:color w:val="212121"/>
          <w:sz w:val="14"/>
          <w:szCs w:val="14"/>
        </w:rPr>
        <w:t>      </w:t>
      </w:r>
      <w:r>
        <w:rPr>
          <w:rFonts w:ascii="Calibri" w:hAnsi="Calibri" w:cs="Calibri"/>
          <w:color w:val="212121"/>
        </w:rPr>
        <w:t>administratorem danych osobowych osób wskazanych do kontaktu/przedstawicieli stron lub pozyskanych od Wykonawcy w związku z realizacją Umowy jest Izba Administracji Skarbowej w Krakowie z siedzibą przy ul. Wiślnej 7, 31-007 Kraków (tel.: 12 25 57 347, e-mail: ias.krakow@mf.gov.pl) reprezentowana przez Dyrektora Izby Administracji Skarbowej w Krakowie;</w:t>
      </w:r>
    </w:p>
    <w:p w14:paraId="64081A9D" w14:textId="77777777" w:rsidR="006622B2" w:rsidRDefault="006622B2" w:rsidP="006622B2">
      <w:pPr>
        <w:pStyle w:val="xmsonormal"/>
        <w:shd w:val="clear" w:color="auto" w:fill="FFFFFF"/>
        <w:spacing w:before="0" w:beforeAutospacing="0" w:after="120" w:afterAutospacing="0"/>
        <w:ind w:left="714" w:hanging="357"/>
        <w:jc w:val="both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</w:rPr>
        <w:t>2)</w:t>
      </w:r>
      <w:r>
        <w:rPr>
          <w:color w:val="212121"/>
          <w:sz w:val="14"/>
          <w:szCs w:val="14"/>
        </w:rPr>
        <w:t>      </w:t>
      </w:r>
      <w:r>
        <w:rPr>
          <w:rFonts w:ascii="Calibri" w:hAnsi="Calibri" w:cs="Calibri"/>
          <w:color w:val="212121"/>
        </w:rPr>
        <w:t>w Izbie Administracji Skarbowej w Krakowie wyznaczony został Inspektor Ochrony Danych, z którym można skontaktować się za pośrednictwem poczty elektronicznej pod adresem: iod.krakow@mf.gov.pl lub listownie na adres: ul. Wiślna 7, 31-007 Kraków,</w:t>
      </w:r>
      <w:r>
        <w:rPr>
          <w:rFonts w:ascii="Calibri" w:hAnsi="Calibri" w:cs="Calibri"/>
          <w:color w:val="212121"/>
        </w:rPr>
        <w:br/>
        <w:t>z dopiskiem „IOD” na kopercie;</w:t>
      </w:r>
    </w:p>
    <w:p w14:paraId="25F1F15F" w14:textId="77777777" w:rsidR="006622B2" w:rsidRDefault="006622B2" w:rsidP="006622B2">
      <w:pPr>
        <w:pStyle w:val="xmsonormal"/>
        <w:shd w:val="clear" w:color="auto" w:fill="FFFFFF"/>
        <w:spacing w:before="0" w:beforeAutospacing="0" w:after="120" w:afterAutospacing="0"/>
        <w:ind w:left="714" w:hanging="357"/>
        <w:jc w:val="both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</w:rPr>
        <w:t>3)</w:t>
      </w:r>
      <w:r>
        <w:rPr>
          <w:color w:val="212121"/>
          <w:sz w:val="14"/>
          <w:szCs w:val="14"/>
        </w:rPr>
        <w:t>      </w:t>
      </w:r>
      <w:r>
        <w:rPr>
          <w:rFonts w:ascii="Calibri" w:hAnsi="Calibri" w:cs="Calibri"/>
          <w:color w:val="212121"/>
        </w:rPr>
        <w:t>dane osobowe osób o których mowa w pkt 1 będą przetwarzane na podstawie art. 6 ust. 1 lit. f) RODO, tj. prawnie uzasadnionego interesu administratora polegającego na działaniach związanych z ustaleniem warunków zawarcia Umowy z wykonawcą/kontrahentem oraz ułatwieniu komunikacji związanej z jej wykonaniem, a także ustaleniem osób odpowiedzialnych za realizację i uprawnionych do kontaktów w ramach wykonywania Umowy.</w:t>
      </w:r>
    </w:p>
    <w:p w14:paraId="4DC59869" w14:textId="77777777" w:rsidR="006622B2" w:rsidRDefault="006622B2" w:rsidP="006622B2">
      <w:pPr>
        <w:pStyle w:val="xmsonormal"/>
        <w:shd w:val="clear" w:color="auto" w:fill="FFFFFF"/>
        <w:spacing w:before="0" w:beforeAutospacing="0" w:after="120" w:afterAutospacing="0"/>
        <w:ind w:left="714"/>
        <w:jc w:val="both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</w:rPr>
        <w:t>W przypadku gdy stroną Umowy jest osoba fizyczna (przedsiębiorca), jej dane będą przetwarzane na podstawie art. 6 ust. 1 lit. b) RODO, w celu zawarcia i wykonania Umowy lub podjęcia działań na żądanie osoby, której dane dotyczą, przed zawarciem umowy;</w:t>
      </w:r>
    </w:p>
    <w:p w14:paraId="3074D840" w14:textId="77777777" w:rsidR="006622B2" w:rsidRDefault="006622B2" w:rsidP="006622B2">
      <w:pPr>
        <w:pStyle w:val="xmsonormal"/>
        <w:shd w:val="clear" w:color="auto" w:fill="FFFFFF"/>
        <w:spacing w:before="0" w:beforeAutospacing="0" w:after="120" w:afterAutospacing="0"/>
        <w:ind w:left="714" w:hanging="357"/>
        <w:jc w:val="both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</w:rPr>
        <w:t>4)</w:t>
      </w:r>
      <w:r>
        <w:rPr>
          <w:color w:val="212121"/>
          <w:sz w:val="14"/>
          <w:szCs w:val="14"/>
        </w:rPr>
        <w:t>      </w:t>
      </w:r>
      <w:r>
        <w:rPr>
          <w:rFonts w:ascii="Calibri" w:hAnsi="Calibri" w:cs="Calibri"/>
          <w:color w:val="212121"/>
        </w:rPr>
        <w:t>administrator będzie przetwarzał następujące kategorie danych osobowych: imię, nazwisko, numer telefonu, adres e-mail;</w:t>
      </w:r>
    </w:p>
    <w:p w14:paraId="0D98DC81" w14:textId="77777777" w:rsidR="006622B2" w:rsidRDefault="006622B2" w:rsidP="006622B2">
      <w:pPr>
        <w:pStyle w:val="xmsonormal"/>
        <w:shd w:val="clear" w:color="auto" w:fill="FFFFFF"/>
        <w:spacing w:before="0" w:beforeAutospacing="0" w:after="120" w:afterAutospacing="0"/>
        <w:ind w:left="720" w:hanging="357"/>
        <w:jc w:val="both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</w:rPr>
        <w:t>5)</w:t>
      </w:r>
      <w:r>
        <w:rPr>
          <w:color w:val="212121"/>
          <w:sz w:val="14"/>
          <w:szCs w:val="14"/>
        </w:rPr>
        <w:t>      </w:t>
      </w:r>
      <w:r>
        <w:rPr>
          <w:rFonts w:ascii="Calibri" w:hAnsi="Calibri" w:cs="Calibri"/>
          <w:color w:val="212121"/>
        </w:rPr>
        <w:t>odbiorcami danych osobowych osób, o których mowa w pkt 1 będą:</w:t>
      </w:r>
    </w:p>
    <w:p w14:paraId="3C4FFEC1" w14:textId="77777777" w:rsidR="006622B2" w:rsidRDefault="006622B2" w:rsidP="006622B2">
      <w:pPr>
        <w:pStyle w:val="xmsonormal"/>
        <w:shd w:val="clear" w:color="auto" w:fill="FFFFFF"/>
        <w:spacing w:before="0" w:beforeAutospacing="0" w:after="120" w:afterAutospacing="0"/>
        <w:ind w:left="1080" w:hanging="360"/>
        <w:jc w:val="both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</w:rPr>
        <w:t>a)</w:t>
      </w:r>
      <w:r>
        <w:rPr>
          <w:color w:val="212121"/>
          <w:sz w:val="14"/>
          <w:szCs w:val="14"/>
        </w:rPr>
        <w:t>      </w:t>
      </w:r>
      <w:r>
        <w:rPr>
          <w:rFonts w:ascii="Calibri" w:hAnsi="Calibri" w:cs="Calibri"/>
          <w:color w:val="212121"/>
        </w:rPr>
        <w:t>osoby lub podmioty, którym udostępniona będzie dokumentacja postępowania w oparciu o art. 18 oraz art. 74 pzp,</w:t>
      </w:r>
    </w:p>
    <w:p w14:paraId="63ED0D4D" w14:textId="77777777" w:rsidR="006622B2" w:rsidRDefault="006622B2" w:rsidP="006622B2">
      <w:pPr>
        <w:pStyle w:val="xmsonormal"/>
        <w:shd w:val="clear" w:color="auto" w:fill="FFFFFF"/>
        <w:spacing w:before="0" w:beforeAutospacing="0" w:after="120" w:afterAutospacing="0"/>
        <w:ind w:left="1080" w:hanging="360"/>
        <w:jc w:val="both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</w:rPr>
        <w:t>b)</w:t>
      </w:r>
      <w:r>
        <w:rPr>
          <w:color w:val="212121"/>
          <w:sz w:val="14"/>
          <w:szCs w:val="14"/>
        </w:rPr>
        <w:t>      </w:t>
      </w:r>
      <w:r>
        <w:rPr>
          <w:rFonts w:ascii="Calibri" w:hAnsi="Calibri" w:cs="Calibri"/>
          <w:color w:val="212121"/>
        </w:rPr>
        <w:t>Centrum Informatyki Resortu Finansów, z którym Dyrektor Izby Administracji Skarbowej w Krakowie zawarł umowę w zakresie utrzymania systemów informatycznych,</w:t>
      </w:r>
    </w:p>
    <w:p w14:paraId="18241EFD" w14:textId="77777777" w:rsidR="006622B2" w:rsidRDefault="006622B2" w:rsidP="006622B2">
      <w:pPr>
        <w:pStyle w:val="xmsonormal"/>
        <w:shd w:val="clear" w:color="auto" w:fill="FFFFFF"/>
        <w:spacing w:before="0" w:beforeAutospacing="0" w:after="120" w:afterAutospacing="0"/>
        <w:ind w:left="1080" w:hanging="360"/>
        <w:jc w:val="both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</w:rPr>
        <w:t>c)</w:t>
      </w:r>
      <w:r>
        <w:rPr>
          <w:color w:val="212121"/>
          <w:sz w:val="14"/>
          <w:szCs w:val="14"/>
        </w:rPr>
        <w:t>      </w:t>
      </w:r>
      <w:r>
        <w:rPr>
          <w:rFonts w:ascii="Calibri" w:hAnsi="Calibri" w:cs="Calibri"/>
          <w:color w:val="212121"/>
        </w:rPr>
        <w:t>osoby lub podmioty uprawnione do odbioru danych w uzasadnionych przypadkach i na podstawie odpowiednich przepisów prawa.</w:t>
      </w:r>
    </w:p>
    <w:p w14:paraId="3CC5857C" w14:textId="77777777" w:rsidR="006622B2" w:rsidRDefault="006622B2" w:rsidP="006622B2">
      <w:pPr>
        <w:pStyle w:val="xmsonormal"/>
        <w:shd w:val="clear" w:color="auto" w:fill="FFFFFF"/>
        <w:spacing w:before="0" w:beforeAutospacing="0" w:after="120" w:afterAutospacing="0"/>
        <w:ind w:left="714" w:hanging="357"/>
        <w:jc w:val="both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</w:rPr>
        <w:t>6)</w:t>
      </w:r>
      <w:r>
        <w:rPr>
          <w:color w:val="212121"/>
          <w:sz w:val="14"/>
          <w:szCs w:val="14"/>
        </w:rPr>
        <w:t>      </w:t>
      </w:r>
      <w:r>
        <w:rPr>
          <w:rFonts w:ascii="Calibri" w:hAnsi="Calibri" w:cs="Calibri"/>
          <w:color w:val="212121"/>
        </w:rPr>
        <w:t>dane osobowe osób, o których mowa w pkt 1 będą przetwarzane przez czas niezbędny do realizacji prawnie uzasadnionego interesu administratora, w tym zakresie nie dłużej jednak niż do czasu uznania za uzasadniony szczególną sytuacją sprzeciwu;</w:t>
      </w:r>
    </w:p>
    <w:p w14:paraId="009EBB05" w14:textId="77777777" w:rsidR="006622B2" w:rsidRDefault="006622B2" w:rsidP="006622B2">
      <w:pPr>
        <w:pStyle w:val="xmsonormal"/>
        <w:shd w:val="clear" w:color="auto" w:fill="FFFFFF"/>
        <w:spacing w:before="0" w:beforeAutospacing="0" w:after="120" w:afterAutospacing="0"/>
        <w:ind w:left="714" w:hanging="357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</w:rPr>
        <w:t>7)</w:t>
      </w:r>
      <w:r>
        <w:rPr>
          <w:color w:val="212121"/>
          <w:sz w:val="14"/>
          <w:szCs w:val="14"/>
        </w:rPr>
        <w:t>      </w:t>
      </w:r>
      <w:r>
        <w:rPr>
          <w:rFonts w:ascii="Calibri" w:hAnsi="Calibri" w:cs="Calibri"/>
          <w:color w:val="212121"/>
        </w:rPr>
        <w:t>osobom, o których mowa w pkt 1 przysługuje prawo do:</w:t>
      </w:r>
    </w:p>
    <w:p w14:paraId="550F2319" w14:textId="77777777" w:rsidR="00216250" w:rsidRDefault="006622B2" w:rsidP="00CF098C">
      <w:pPr>
        <w:pStyle w:val="Textbody"/>
        <w:widowControl w:val="0"/>
        <w:numPr>
          <w:ilvl w:val="0"/>
          <w:numId w:val="33"/>
        </w:numPr>
        <w:autoSpaceDN/>
        <w:spacing w:after="0" w:line="276" w:lineRule="auto"/>
        <w:jc w:val="both"/>
        <w:rPr>
          <w:rFonts w:ascii="Calibri" w:eastAsia="Calibri" w:hAnsi="Calibri" w:cs="Calibri"/>
          <w:kern w:val="0"/>
          <w:lang w:eastAsia="en-US" w:bidi="ar-SA"/>
        </w:rPr>
      </w:pPr>
      <w:r w:rsidRPr="00216250">
        <w:rPr>
          <w:rFonts w:ascii="Calibri" w:eastAsia="Calibri" w:hAnsi="Calibri" w:cs="Calibri"/>
          <w:kern w:val="0"/>
          <w:lang w:eastAsia="en-US" w:bidi="ar-SA"/>
        </w:rPr>
        <w:t>dostępu do swoich danych oraz otrzymania ich kopii,</w:t>
      </w:r>
    </w:p>
    <w:p w14:paraId="402EE24A" w14:textId="77777777" w:rsidR="00216250" w:rsidRDefault="006622B2" w:rsidP="00CF098C">
      <w:pPr>
        <w:pStyle w:val="Textbody"/>
        <w:widowControl w:val="0"/>
        <w:numPr>
          <w:ilvl w:val="0"/>
          <w:numId w:val="33"/>
        </w:numPr>
        <w:autoSpaceDN/>
        <w:spacing w:after="0" w:line="276" w:lineRule="auto"/>
        <w:jc w:val="both"/>
        <w:rPr>
          <w:rFonts w:ascii="Calibri" w:eastAsia="Calibri" w:hAnsi="Calibri" w:cs="Calibri"/>
          <w:kern w:val="0"/>
          <w:lang w:eastAsia="en-US" w:bidi="ar-SA"/>
        </w:rPr>
      </w:pPr>
      <w:r w:rsidRPr="00216250">
        <w:rPr>
          <w:rFonts w:ascii="Calibri" w:eastAsia="Calibri" w:hAnsi="Calibri" w:cs="Calibri"/>
          <w:kern w:val="0"/>
          <w:lang w:eastAsia="en-US" w:bidi="ar-SA"/>
        </w:rPr>
        <w:t>sprostowania (poprawiania) swoich danych osobowych,</w:t>
      </w:r>
    </w:p>
    <w:p w14:paraId="53FAE809" w14:textId="77777777" w:rsidR="00216250" w:rsidRDefault="006622B2" w:rsidP="00CF098C">
      <w:pPr>
        <w:pStyle w:val="Textbody"/>
        <w:widowControl w:val="0"/>
        <w:numPr>
          <w:ilvl w:val="0"/>
          <w:numId w:val="33"/>
        </w:numPr>
        <w:autoSpaceDN/>
        <w:spacing w:after="0" w:line="276" w:lineRule="auto"/>
        <w:jc w:val="both"/>
        <w:rPr>
          <w:rFonts w:ascii="Calibri" w:eastAsia="Calibri" w:hAnsi="Calibri" w:cs="Calibri"/>
          <w:kern w:val="0"/>
          <w:lang w:eastAsia="en-US" w:bidi="ar-SA"/>
        </w:rPr>
      </w:pPr>
      <w:r w:rsidRPr="00216250">
        <w:rPr>
          <w:rFonts w:ascii="Calibri" w:eastAsia="Calibri" w:hAnsi="Calibri" w:cs="Calibri"/>
          <w:kern w:val="0"/>
          <w:lang w:eastAsia="en-US" w:bidi="ar-SA"/>
        </w:rPr>
        <w:t>usunięcia swoich danych osobowych,</w:t>
      </w:r>
    </w:p>
    <w:p w14:paraId="38A03C03" w14:textId="77777777" w:rsidR="00216250" w:rsidRDefault="006622B2" w:rsidP="00CF098C">
      <w:pPr>
        <w:pStyle w:val="Textbody"/>
        <w:widowControl w:val="0"/>
        <w:numPr>
          <w:ilvl w:val="0"/>
          <w:numId w:val="33"/>
        </w:numPr>
        <w:autoSpaceDN/>
        <w:spacing w:after="0" w:line="276" w:lineRule="auto"/>
        <w:jc w:val="both"/>
        <w:rPr>
          <w:rFonts w:ascii="Calibri" w:eastAsia="Calibri" w:hAnsi="Calibri" w:cs="Calibri"/>
          <w:kern w:val="0"/>
          <w:lang w:eastAsia="en-US" w:bidi="ar-SA"/>
        </w:rPr>
      </w:pPr>
      <w:r w:rsidRPr="00216250">
        <w:rPr>
          <w:rFonts w:ascii="Calibri" w:eastAsia="Calibri" w:hAnsi="Calibri" w:cs="Calibri"/>
          <w:kern w:val="0"/>
          <w:lang w:eastAsia="en-US" w:bidi="ar-SA"/>
        </w:rPr>
        <w:t>ograniczenia przetwarzania danych osobowych,</w:t>
      </w:r>
    </w:p>
    <w:p w14:paraId="6B74E678" w14:textId="77777777" w:rsidR="00216250" w:rsidRDefault="006622B2" w:rsidP="00CF098C">
      <w:pPr>
        <w:pStyle w:val="Textbody"/>
        <w:widowControl w:val="0"/>
        <w:numPr>
          <w:ilvl w:val="0"/>
          <w:numId w:val="33"/>
        </w:numPr>
        <w:autoSpaceDN/>
        <w:spacing w:after="0" w:line="276" w:lineRule="auto"/>
        <w:jc w:val="both"/>
        <w:rPr>
          <w:rFonts w:ascii="Calibri" w:eastAsia="Calibri" w:hAnsi="Calibri" w:cs="Calibri"/>
          <w:kern w:val="0"/>
          <w:lang w:eastAsia="en-US" w:bidi="ar-SA"/>
        </w:rPr>
      </w:pPr>
      <w:r w:rsidRPr="00216250">
        <w:rPr>
          <w:rFonts w:ascii="Calibri" w:eastAsia="Calibri" w:hAnsi="Calibri" w:cs="Calibri"/>
          <w:kern w:val="0"/>
          <w:lang w:eastAsia="en-US" w:bidi="ar-SA"/>
        </w:rPr>
        <w:t>sprzeciwu z przyczyn związanych z ich szczególną sytuacją,</w:t>
      </w:r>
    </w:p>
    <w:p w14:paraId="04825A67" w14:textId="115B0253" w:rsidR="006622B2" w:rsidRPr="00216250" w:rsidRDefault="006622B2" w:rsidP="00CF098C">
      <w:pPr>
        <w:pStyle w:val="Textbody"/>
        <w:widowControl w:val="0"/>
        <w:numPr>
          <w:ilvl w:val="0"/>
          <w:numId w:val="33"/>
        </w:numPr>
        <w:autoSpaceDN/>
        <w:spacing w:after="0" w:line="276" w:lineRule="auto"/>
        <w:jc w:val="both"/>
        <w:rPr>
          <w:rFonts w:ascii="Calibri" w:eastAsia="Calibri" w:hAnsi="Calibri" w:cs="Calibri"/>
          <w:kern w:val="0"/>
          <w:lang w:eastAsia="en-US" w:bidi="ar-SA"/>
        </w:rPr>
      </w:pPr>
      <w:r w:rsidRPr="00216250">
        <w:rPr>
          <w:rFonts w:ascii="Calibri" w:eastAsia="Calibri" w:hAnsi="Calibri" w:cs="Calibri"/>
          <w:kern w:val="0"/>
          <w:lang w:eastAsia="en-US" w:bidi="ar-SA"/>
        </w:rPr>
        <w:t>wniesienia skargi do Prezesa Urzędu Ochrony Danych Osobowych (na adres Urzędu Ochrony Danych Osobowych, ul. Stawki 2, 00-193 Warszawa);</w:t>
      </w:r>
    </w:p>
    <w:p w14:paraId="17D2C77C" w14:textId="77777777" w:rsidR="006622B2" w:rsidRDefault="006622B2" w:rsidP="006622B2">
      <w:pPr>
        <w:pStyle w:val="xmsonormal"/>
        <w:shd w:val="clear" w:color="auto" w:fill="FFFFFF"/>
        <w:spacing w:before="0" w:beforeAutospacing="0" w:after="120" w:afterAutospacing="0"/>
        <w:ind w:left="714" w:hanging="357"/>
        <w:jc w:val="both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</w:rPr>
        <w:lastRenderedPageBreak/>
        <w:t>8)</w:t>
      </w:r>
      <w:r>
        <w:rPr>
          <w:color w:val="212121"/>
          <w:sz w:val="14"/>
          <w:szCs w:val="14"/>
        </w:rPr>
        <w:t>      </w:t>
      </w:r>
      <w:r>
        <w:rPr>
          <w:rFonts w:ascii="Calibri" w:hAnsi="Calibri" w:cs="Calibri"/>
          <w:color w:val="212121"/>
        </w:rPr>
        <w:t>dane osobowe osób wskazanych w pkt 1 zostały pozyskane przez administratora od Wykonawcy;</w:t>
      </w:r>
    </w:p>
    <w:p w14:paraId="0C3B9E04" w14:textId="77777777" w:rsidR="006622B2" w:rsidRDefault="006622B2" w:rsidP="006622B2">
      <w:pPr>
        <w:pStyle w:val="xmsonormal"/>
        <w:shd w:val="clear" w:color="auto" w:fill="FFFFFF"/>
        <w:spacing w:before="0" w:beforeAutospacing="0" w:after="120" w:afterAutospacing="0"/>
        <w:ind w:left="714" w:hanging="357"/>
        <w:jc w:val="both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</w:rPr>
        <w:t>9)</w:t>
      </w:r>
      <w:r>
        <w:rPr>
          <w:color w:val="212121"/>
          <w:sz w:val="14"/>
          <w:szCs w:val="14"/>
        </w:rPr>
        <w:t>      </w:t>
      </w:r>
      <w:r>
        <w:rPr>
          <w:rFonts w:ascii="Calibri" w:hAnsi="Calibri" w:cs="Calibri"/>
          <w:color w:val="212121"/>
        </w:rPr>
        <w:t>dane osobowe osób, o których mowa w pkt 1 nie będą podlegały zautomatyzowanemu podejmowaniu decyzji, jak również nie będą podlegały profilowaniu, o którym mowa w art. 22 ust. 1 i 4 RODO.</w:t>
      </w:r>
    </w:p>
    <w:p w14:paraId="6629BB3E" w14:textId="07C3F38B" w:rsidR="006622B2" w:rsidRDefault="006622B2" w:rsidP="00CF098C">
      <w:pPr>
        <w:widowControl/>
        <w:numPr>
          <w:ilvl w:val="0"/>
          <w:numId w:val="30"/>
        </w:numPr>
        <w:suppressAutoHyphens w:val="0"/>
        <w:spacing w:after="120" w:line="240" w:lineRule="auto"/>
        <w:ind w:right="60"/>
        <w:textAlignment w:val="auto"/>
        <w:rPr>
          <w:rFonts w:ascii="Calibri" w:hAnsi="Calibri" w:cs="Calibri"/>
          <w:color w:val="212121"/>
          <w:sz w:val="22"/>
          <w:szCs w:val="22"/>
        </w:rPr>
      </w:pPr>
      <w:r>
        <w:rPr>
          <w:rFonts w:ascii="Calibri" w:hAnsi="Calibri" w:cs="Calibri"/>
          <w:color w:val="212121"/>
        </w:rPr>
        <w:t>Wykonawca zobowiązany jest do zapoznania z treścią klauzuli informacyjnej podwykonawców oraz osób, o których mowa w ust. 1 pkt 1.</w:t>
      </w:r>
    </w:p>
    <w:p w14:paraId="38524AB6" w14:textId="1521F29F" w:rsidR="009E1363" w:rsidRPr="00E934D9" w:rsidRDefault="00BA5929" w:rsidP="00E934D9">
      <w:pPr>
        <w:pStyle w:val="Akapitzlist"/>
        <w:spacing w:line="240" w:lineRule="auto"/>
        <w:ind w:left="357"/>
        <w:contextualSpacing w:val="0"/>
        <w:jc w:val="center"/>
        <w:rPr>
          <w:rFonts w:asciiTheme="minorHAnsi" w:hAnsiTheme="minorHAnsi" w:cstheme="minorHAnsi"/>
          <w:b/>
        </w:rPr>
      </w:pPr>
      <w:r w:rsidRPr="00E934D9">
        <w:rPr>
          <w:rFonts w:asciiTheme="minorHAnsi" w:hAnsiTheme="minorHAnsi" w:cstheme="minorHAnsi"/>
          <w:b/>
        </w:rPr>
        <w:t xml:space="preserve">§ </w:t>
      </w:r>
      <w:r w:rsidR="006344BB" w:rsidRPr="00E934D9">
        <w:rPr>
          <w:rFonts w:asciiTheme="minorHAnsi" w:hAnsiTheme="minorHAnsi" w:cstheme="minorHAnsi"/>
          <w:b/>
        </w:rPr>
        <w:t>1</w:t>
      </w:r>
      <w:r w:rsidR="0009596F" w:rsidRPr="00E934D9">
        <w:rPr>
          <w:rFonts w:asciiTheme="minorHAnsi" w:hAnsiTheme="minorHAnsi" w:cstheme="minorHAnsi"/>
          <w:b/>
        </w:rPr>
        <w:t>7</w:t>
      </w:r>
    </w:p>
    <w:p w14:paraId="5265828C" w14:textId="146ACF17" w:rsidR="00E934D9" w:rsidRPr="00E934D9" w:rsidRDefault="00E934D9" w:rsidP="00E934D9">
      <w:pPr>
        <w:pStyle w:val="Akapitzlist"/>
        <w:spacing w:line="240" w:lineRule="auto"/>
        <w:ind w:left="357"/>
        <w:contextualSpacing w:val="0"/>
        <w:jc w:val="center"/>
        <w:rPr>
          <w:rFonts w:asciiTheme="minorHAnsi" w:hAnsiTheme="minorHAnsi" w:cstheme="minorHAnsi"/>
          <w:b/>
        </w:rPr>
      </w:pPr>
      <w:r w:rsidRPr="00E934D9">
        <w:rPr>
          <w:rFonts w:asciiTheme="minorHAnsi" w:hAnsiTheme="minorHAnsi" w:cstheme="minorHAnsi"/>
          <w:b/>
        </w:rPr>
        <w:t>Postanowienia końcowe</w:t>
      </w:r>
    </w:p>
    <w:p w14:paraId="643475C4" w14:textId="77777777" w:rsidR="006622B2" w:rsidRPr="006622B2" w:rsidRDefault="006622B2" w:rsidP="00CF098C">
      <w:pPr>
        <w:widowControl/>
        <w:numPr>
          <w:ilvl w:val="0"/>
          <w:numId w:val="32"/>
        </w:numPr>
        <w:suppressAutoHyphens w:val="0"/>
        <w:spacing w:after="120" w:line="240" w:lineRule="auto"/>
        <w:ind w:right="60"/>
        <w:textAlignment w:val="auto"/>
        <w:rPr>
          <w:rFonts w:ascii="Calibri" w:hAnsi="Calibri" w:cs="Calibri"/>
          <w:color w:val="212121"/>
        </w:rPr>
      </w:pPr>
      <w:r w:rsidRPr="006622B2">
        <w:rPr>
          <w:rFonts w:ascii="Calibri" w:hAnsi="Calibri" w:cs="Calibri"/>
          <w:color w:val="212121"/>
        </w:rPr>
        <w:t xml:space="preserve">Wykonawca zobowiązuje się do informowania Zamawiającego o zmianie siedziby w czasie realizacji umowy oraz w okresie gwarancji na przedmiot umowy </w:t>
      </w:r>
    </w:p>
    <w:p w14:paraId="4B96BA31" w14:textId="77777777" w:rsidR="006622B2" w:rsidRPr="006622B2" w:rsidRDefault="006622B2" w:rsidP="00CF098C">
      <w:pPr>
        <w:widowControl/>
        <w:numPr>
          <w:ilvl w:val="0"/>
          <w:numId w:val="32"/>
        </w:numPr>
        <w:tabs>
          <w:tab w:val="num" w:pos="0"/>
        </w:tabs>
        <w:suppressAutoHyphens w:val="0"/>
        <w:spacing w:after="120" w:line="240" w:lineRule="auto"/>
        <w:ind w:right="60"/>
        <w:textAlignment w:val="auto"/>
        <w:rPr>
          <w:rFonts w:ascii="Calibri" w:hAnsi="Calibri" w:cs="Calibri"/>
          <w:color w:val="212121"/>
        </w:rPr>
      </w:pPr>
      <w:r w:rsidRPr="006622B2">
        <w:rPr>
          <w:rFonts w:ascii="Calibri" w:hAnsi="Calibri" w:cs="Calibri"/>
          <w:color w:val="212121"/>
        </w:rPr>
        <w:t>Wszelkie zawiadomienia i inne informacje, które są wymagane bądź dopuszczane przez umowę, winny być dokonywane w formie pisemnej i uważane są za doręczone, jeżeli zostaną:</w:t>
      </w:r>
    </w:p>
    <w:p w14:paraId="7071C968" w14:textId="77777777" w:rsidR="006622B2" w:rsidRPr="006622B2" w:rsidRDefault="006622B2" w:rsidP="00CF098C">
      <w:pPr>
        <w:pStyle w:val="Textbody"/>
        <w:widowControl w:val="0"/>
        <w:numPr>
          <w:ilvl w:val="0"/>
          <w:numId w:val="34"/>
        </w:numPr>
        <w:autoSpaceDN/>
        <w:jc w:val="both"/>
        <w:rPr>
          <w:rFonts w:ascii="Calibri" w:eastAsia="Calibri" w:hAnsi="Calibri" w:cs="Calibri"/>
          <w:kern w:val="0"/>
          <w:lang w:eastAsia="en-US" w:bidi="ar-SA"/>
        </w:rPr>
      </w:pPr>
      <w:r w:rsidRPr="006622B2">
        <w:rPr>
          <w:rFonts w:ascii="Calibri" w:eastAsia="Calibri" w:hAnsi="Calibri" w:cs="Calibri"/>
          <w:kern w:val="0"/>
          <w:lang w:eastAsia="en-US" w:bidi="ar-SA"/>
        </w:rPr>
        <w:t>doręczone do rąk własnych przedstawiciela strony (za potwierdzeniem odbioru);</w:t>
      </w:r>
    </w:p>
    <w:p w14:paraId="5848924A" w14:textId="77777777" w:rsidR="006622B2" w:rsidRPr="006622B2" w:rsidRDefault="006622B2" w:rsidP="00CF098C">
      <w:pPr>
        <w:pStyle w:val="Textbody"/>
        <w:widowControl w:val="0"/>
        <w:numPr>
          <w:ilvl w:val="0"/>
          <w:numId w:val="34"/>
        </w:numPr>
        <w:autoSpaceDN/>
        <w:jc w:val="both"/>
        <w:rPr>
          <w:rFonts w:ascii="Calibri" w:eastAsia="Calibri" w:hAnsi="Calibri" w:cs="Calibri"/>
          <w:kern w:val="0"/>
          <w:lang w:eastAsia="en-US" w:bidi="ar-SA"/>
        </w:rPr>
      </w:pPr>
      <w:r w:rsidRPr="006622B2">
        <w:rPr>
          <w:rFonts w:ascii="Calibri" w:eastAsia="Calibri" w:hAnsi="Calibri" w:cs="Calibri"/>
          <w:kern w:val="0"/>
          <w:lang w:eastAsia="en-US" w:bidi="ar-SA"/>
        </w:rPr>
        <w:t>przesłane pocztą kurierską (wymagane jest potwierdzenie odbioru);</w:t>
      </w:r>
    </w:p>
    <w:p w14:paraId="7321164B" w14:textId="77777777" w:rsidR="006622B2" w:rsidRPr="006622B2" w:rsidRDefault="006622B2" w:rsidP="00CF098C">
      <w:pPr>
        <w:pStyle w:val="Textbody"/>
        <w:widowControl w:val="0"/>
        <w:numPr>
          <w:ilvl w:val="0"/>
          <w:numId w:val="34"/>
        </w:numPr>
        <w:autoSpaceDN/>
        <w:jc w:val="both"/>
        <w:rPr>
          <w:rFonts w:ascii="Calibri" w:eastAsia="Calibri" w:hAnsi="Calibri" w:cs="Calibri"/>
          <w:kern w:val="0"/>
          <w:lang w:eastAsia="en-US" w:bidi="ar-SA"/>
        </w:rPr>
      </w:pPr>
      <w:r w:rsidRPr="006622B2">
        <w:rPr>
          <w:rFonts w:ascii="Calibri" w:eastAsia="Calibri" w:hAnsi="Calibri" w:cs="Calibri"/>
          <w:kern w:val="0"/>
          <w:lang w:eastAsia="en-US" w:bidi="ar-SA"/>
        </w:rPr>
        <w:t>przesłane pocztą (list polecony);</w:t>
      </w:r>
    </w:p>
    <w:p w14:paraId="57612D49" w14:textId="6D3F5A4E" w:rsidR="006622B2" w:rsidRPr="006622B2" w:rsidRDefault="006622B2" w:rsidP="00CF098C">
      <w:pPr>
        <w:pStyle w:val="Textbody"/>
        <w:widowControl w:val="0"/>
        <w:numPr>
          <w:ilvl w:val="0"/>
          <w:numId w:val="34"/>
        </w:numPr>
        <w:autoSpaceDN/>
        <w:jc w:val="both"/>
        <w:rPr>
          <w:rFonts w:ascii="Calibri" w:hAnsi="Calibri" w:cs="Calibri"/>
          <w:kern w:val="2"/>
        </w:rPr>
      </w:pPr>
      <w:r w:rsidRPr="006622B2">
        <w:rPr>
          <w:rFonts w:ascii="Calibri" w:eastAsia="Calibri" w:hAnsi="Calibri" w:cs="Calibri"/>
          <w:kern w:val="0"/>
          <w:lang w:eastAsia="en-US" w:bidi="ar-SA"/>
        </w:rPr>
        <w:t>przesłane faksem lub pocztą elektroniczną pod warunkiem, że oryginał</w:t>
      </w:r>
      <w:r w:rsidRPr="006622B2">
        <w:rPr>
          <w:rFonts w:ascii="Calibri" w:hAnsi="Calibri" w:cs="Calibri"/>
          <w:kern w:val="2"/>
        </w:rPr>
        <w:t xml:space="preserve"> zawiadomienia lub informacji przesłanej faksem lub pocztą elektroniczną zostanie doręczony Stronie </w:t>
      </w:r>
      <w:r w:rsidR="00C52F77">
        <w:rPr>
          <w:rFonts w:ascii="Calibri" w:hAnsi="Calibri" w:cs="Calibri"/>
          <w:kern w:val="2"/>
        </w:rPr>
        <w:br/>
      </w:r>
      <w:r w:rsidRPr="006622B2">
        <w:rPr>
          <w:rFonts w:ascii="Calibri" w:hAnsi="Calibri" w:cs="Calibri"/>
          <w:kern w:val="2"/>
        </w:rPr>
        <w:t>w sposób podany powyżej.</w:t>
      </w:r>
    </w:p>
    <w:p w14:paraId="4613350B" w14:textId="5C7AABD9" w:rsidR="006622B2" w:rsidRPr="006622B2" w:rsidRDefault="006622B2" w:rsidP="00CF098C">
      <w:pPr>
        <w:numPr>
          <w:ilvl w:val="0"/>
          <w:numId w:val="31"/>
        </w:numPr>
        <w:suppressLineNumbers/>
        <w:tabs>
          <w:tab w:val="num" w:pos="0"/>
          <w:tab w:val="right" w:pos="426"/>
        </w:tabs>
        <w:spacing w:after="120" w:line="240" w:lineRule="auto"/>
        <w:ind w:left="426" w:hanging="284"/>
        <w:rPr>
          <w:rFonts w:ascii="Calibri" w:eastAsia="SimSun" w:hAnsi="Calibri" w:cs="Calibri"/>
          <w:kern w:val="2"/>
          <w:lang w:eastAsia="zh-CN"/>
        </w:rPr>
      </w:pPr>
      <w:r w:rsidRPr="006622B2">
        <w:rPr>
          <w:rFonts w:ascii="Calibri" w:eastAsia="SimSun" w:hAnsi="Calibri" w:cs="Calibri"/>
          <w:kern w:val="2"/>
          <w:lang w:eastAsia="zh-CN"/>
        </w:rPr>
        <w:t>Odmowa odbioru pisma lub potwierdzenia odbioru nie skutkuje bezskutecznością</w:t>
      </w:r>
      <w:r w:rsidR="00C52F77">
        <w:rPr>
          <w:rFonts w:ascii="Calibri" w:eastAsia="SimSun" w:hAnsi="Calibri" w:cs="Calibri"/>
          <w:kern w:val="2"/>
          <w:lang w:eastAsia="zh-CN"/>
        </w:rPr>
        <w:t xml:space="preserve"> </w:t>
      </w:r>
      <w:r w:rsidRPr="006622B2">
        <w:rPr>
          <w:rFonts w:ascii="Calibri" w:eastAsia="SimSun" w:hAnsi="Calibri" w:cs="Calibri"/>
          <w:kern w:val="2"/>
          <w:lang w:eastAsia="zh-CN"/>
        </w:rPr>
        <w:t>doręczenia pod warunkiem odnotowania tego faktu na kopii pisma i powiadomienia Strony.</w:t>
      </w:r>
    </w:p>
    <w:p w14:paraId="69E6B392" w14:textId="77777777" w:rsidR="006622B2" w:rsidRPr="006622B2" w:rsidRDefault="006622B2" w:rsidP="00CF098C">
      <w:pPr>
        <w:numPr>
          <w:ilvl w:val="0"/>
          <w:numId w:val="31"/>
        </w:numPr>
        <w:suppressLineNumbers/>
        <w:tabs>
          <w:tab w:val="num" w:pos="0"/>
          <w:tab w:val="right" w:pos="426"/>
        </w:tabs>
        <w:spacing w:after="120" w:line="240" w:lineRule="auto"/>
        <w:ind w:left="426" w:hanging="284"/>
        <w:rPr>
          <w:rFonts w:ascii="Calibri" w:eastAsia="SimSun" w:hAnsi="Calibri" w:cs="Calibri"/>
          <w:kern w:val="2"/>
          <w:lang w:eastAsia="zh-CN"/>
        </w:rPr>
      </w:pPr>
      <w:r w:rsidRPr="006622B2">
        <w:rPr>
          <w:rFonts w:ascii="Calibri" w:eastAsia="SimSun" w:hAnsi="Calibri" w:cs="Calibri"/>
          <w:kern w:val="2"/>
          <w:lang w:eastAsia="zh-CN"/>
        </w:rPr>
        <w:t>Zmiany i uzupełnienia umowy wymagają zachowania formy pisemnej pod rygorem nieważności.</w:t>
      </w:r>
    </w:p>
    <w:p w14:paraId="275ABC40" w14:textId="77777777" w:rsidR="006622B2" w:rsidRPr="006622B2" w:rsidRDefault="006622B2" w:rsidP="00CF098C">
      <w:pPr>
        <w:numPr>
          <w:ilvl w:val="0"/>
          <w:numId w:val="31"/>
        </w:numPr>
        <w:suppressLineNumbers/>
        <w:tabs>
          <w:tab w:val="num" w:pos="0"/>
          <w:tab w:val="right" w:pos="426"/>
        </w:tabs>
        <w:spacing w:after="120" w:line="240" w:lineRule="auto"/>
        <w:ind w:left="426" w:hanging="284"/>
        <w:rPr>
          <w:rFonts w:ascii="Calibri" w:eastAsia="SimSun" w:hAnsi="Calibri" w:cs="Calibri"/>
          <w:kern w:val="2"/>
          <w:lang w:eastAsia="zh-CN"/>
        </w:rPr>
      </w:pPr>
      <w:r w:rsidRPr="006622B2">
        <w:rPr>
          <w:rFonts w:ascii="Calibri" w:eastAsia="SimSun" w:hAnsi="Calibri" w:cs="Calibri"/>
          <w:kern w:val="2"/>
          <w:lang w:eastAsia="zh-CN"/>
        </w:rPr>
        <w:t>Wszelkie spory wynikające z umowy lub powstające w związku z umową będą rozstrzygane przez sąd właściwy dla siedziby Zamawiającego.</w:t>
      </w:r>
    </w:p>
    <w:p w14:paraId="4AA37D96" w14:textId="59C2CDD5" w:rsidR="00216250" w:rsidRDefault="006622B2" w:rsidP="00CF098C">
      <w:pPr>
        <w:numPr>
          <w:ilvl w:val="0"/>
          <w:numId w:val="31"/>
        </w:numPr>
        <w:suppressLineNumbers/>
        <w:tabs>
          <w:tab w:val="num" w:pos="0"/>
          <w:tab w:val="right" w:pos="426"/>
        </w:tabs>
        <w:spacing w:after="120" w:line="240" w:lineRule="auto"/>
        <w:ind w:left="426" w:hanging="284"/>
        <w:rPr>
          <w:rFonts w:ascii="Calibri" w:eastAsia="SimSun" w:hAnsi="Calibri" w:cs="Calibri"/>
          <w:kern w:val="2"/>
          <w:lang w:eastAsia="zh-CN"/>
        </w:rPr>
      </w:pPr>
      <w:r w:rsidRPr="006622B2">
        <w:rPr>
          <w:rFonts w:ascii="Calibri" w:eastAsia="SimSun" w:hAnsi="Calibri" w:cs="Calibri"/>
          <w:kern w:val="2"/>
          <w:lang w:eastAsia="zh-CN"/>
        </w:rPr>
        <w:t xml:space="preserve">W sprawach nieuregulowanych w umowie mają zastosowanie odpowiednie przepisy </w:t>
      </w:r>
      <w:r w:rsidR="0009596F">
        <w:rPr>
          <w:rFonts w:ascii="Calibri" w:eastAsia="SimSun" w:hAnsi="Calibri" w:cs="Calibri"/>
          <w:kern w:val="2"/>
          <w:lang w:eastAsia="zh-CN"/>
        </w:rPr>
        <w:t xml:space="preserve">Prawa zamówień publicznych, </w:t>
      </w:r>
      <w:r w:rsidRPr="006622B2">
        <w:rPr>
          <w:rFonts w:ascii="Calibri" w:eastAsia="SimSun" w:hAnsi="Calibri" w:cs="Calibri"/>
          <w:kern w:val="2"/>
          <w:lang w:eastAsia="zh-CN"/>
        </w:rPr>
        <w:t>Prawa budowlanego oraz Kodeksu cywilnego.</w:t>
      </w:r>
    </w:p>
    <w:p w14:paraId="12E4A708" w14:textId="145B5E38" w:rsidR="00C52F77" w:rsidRPr="00C52F77" w:rsidRDefault="00C52F77" w:rsidP="00CF098C">
      <w:pPr>
        <w:numPr>
          <w:ilvl w:val="0"/>
          <w:numId w:val="31"/>
        </w:numPr>
        <w:suppressLineNumbers/>
        <w:tabs>
          <w:tab w:val="num" w:pos="0"/>
          <w:tab w:val="right" w:pos="426"/>
        </w:tabs>
        <w:spacing w:after="120" w:line="240" w:lineRule="auto"/>
        <w:ind w:left="426" w:hanging="284"/>
        <w:rPr>
          <w:rFonts w:ascii="Calibri" w:eastAsia="SimSun" w:hAnsi="Calibri" w:cs="Calibri"/>
          <w:kern w:val="2"/>
          <w:lang w:eastAsia="zh-CN"/>
        </w:rPr>
      </w:pPr>
      <w:r w:rsidRPr="006622B2">
        <w:rPr>
          <w:rFonts w:ascii="Calibri" w:eastAsia="SimSun" w:hAnsi="Calibri" w:cs="Calibri"/>
          <w:kern w:val="2"/>
          <w:lang w:eastAsia="zh-CN"/>
        </w:rPr>
        <w:t>Niniejsza umowa wraz z załącznikami w niej przewidzianymi stanowi całość wiążącą Strony.</w:t>
      </w:r>
    </w:p>
    <w:p w14:paraId="4AE0836F" w14:textId="00A81112" w:rsidR="00216250" w:rsidRPr="00216250" w:rsidRDefault="00216250" w:rsidP="00CF098C">
      <w:pPr>
        <w:numPr>
          <w:ilvl w:val="0"/>
          <w:numId w:val="31"/>
        </w:numPr>
        <w:suppressLineNumbers/>
        <w:tabs>
          <w:tab w:val="right" w:pos="426"/>
        </w:tabs>
        <w:spacing w:after="120" w:line="240" w:lineRule="auto"/>
        <w:ind w:left="426" w:hanging="284"/>
        <w:jc w:val="left"/>
        <w:rPr>
          <w:rFonts w:ascii="Calibri" w:eastAsia="SimSun" w:hAnsi="Calibri" w:cs="Calibri"/>
          <w:kern w:val="2"/>
          <w:lang w:eastAsia="zh-CN"/>
        </w:rPr>
      </w:pPr>
      <w:r w:rsidRPr="00216250">
        <w:rPr>
          <w:rFonts w:ascii="Calibri" w:eastAsia="SimSun" w:hAnsi="Calibri" w:cs="Calibri"/>
          <w:kern w:val="2"/>
          <w:lang w:eastAsia="zh-CN"/>
        </w:rPr>
        <w:t>Załączniki do umowy stanowiące jej integralną część to:</w:t>
      </w:r>
    </w:p>
    <w:p w14:paraId="221F12DE" w14:textId="77777777" w:rsidR="00216250" w:rsidRPr="00216250" w:rsidRDefault="00216250" w:rsidP="00CF098C">
      <w:pPr>
        <w:pStyle w:val="Akapitzlist"/>
        <w:numPr>
          <w:ilvl w:val="0"/>
          <w:numId w:val="35"/>
        </w:numPr>
        <w:suppressLineNumbers/>
        <w:tabs>
          <w:tab w:val="right" w:pos="426"/>
        </w:tabs>
        <w:spacing w:after="120" w:line="240" w:lineRule="auto"/>
        <w:contextualSpacing w:val="0"/>
        <w:jc w:val="left"/>
        <w:rPr>
          <w:rFonts w:ascii="Calibri" w:eastAsia="SimSun" w:hAnsi="Calibri" w:cs="Calibri"/>
          <w:kern w:val="2"/>
          <w:lang w:eastAsia="zh-CN"/>
        </w:rPr>
      </w:pPr>
      <w:r w:rsidRPr="00216250">
        <w:rPr>
          <w:rFonts w:ascii="Calibri" w:eastAsia="SimSun" w:hAnsi="Calibri" w:cs="Calibri"/>
          <w:kern w:val="2"/>
          <w:lang w:eastAsia="zh-CN"/>
        </w:rPr>
        <w:t>Załącznik nr 1 - Opis przedmiotu zamówienia;</w:t>
      </w:r>
    </w:p>
    <w:p w14:paraId="1D238473" w14:textId="77777777" w:rsidR="00216250" w:rsidRPr="00216250" w:rsidRDefault="00216250" w:rsidP="00CF098C">
      <w:pPr>
        <w:pStyle w:val="Akapitzlist"/>
        <w:numPr>
          <w:ilvl w:val="0"/>
          <w:numId w:val="35"/>
        </w:numPr>
        <w:suppressLineNumbers/>
        <w:tabs>
          <w:tab w:val="right" w:pos="426"/>
        </w:tabs>
        <w:spacing w:after="120" w:line="240" w:lineRule="auto"/>
        <w:contextualSpacing w:val="0"/>
        <w:jc w:val="left"/>
        <w:rPr>
          <w:rFonts w:ascii="Calibri" w:eastAsia="SimSun" w:hAnsi="Calibri" w:cs="Calibri"/>
          <w:kern w:val="2"/>
          <w:lang w:eastAsia="zh-CN"/>
        </w:rPr>
      </w:pPr>
      <w:r w:rsidRPr="00216250">
        <w:rPr>
          <w:rFonts w:ascii="Calibri" w:eastAsia="SimSun" w:hAnsi="Calibri" w:cs="Calibri"/>
          <w:kern w:val="2"/>
          <w:lang w:eastAsia="zh-CN"/>
        </w:rPr>
        <w:t>Załącznik nr 2 - Przedmiar robót;</w:t>
      </w:r>
    </w:p>
    <w:p w14:paraId="769CF349" w14:textId="579AC795" w:rsidR="00216250" w:rsidRPr="00216250" w:rsidRDefault="00216250" w:rsidP="00CF098C">
      <w:pPr>
        <w:pStyle w:val="Akapitzlist"/>
        <w:numPr>
          <w:ilvl w:val="0"/>
          <w:numId w:val="35"/>
        </w:numPr>
        <w:suppressLineNumbers/>
        <w:tabs>
          <w:tab w:val="right" w:pos="426"/>
        </w:tabs>
        <w:spacing w:after="120" w:line="240" w:lineRule="auto"/>
        <w:contextualSpacing w:val="0"/>
        <w:jc w:val="left"/>
        <w:rPr>
          <w:rFonts w:ascii="Calibri" w:eastAsia="SimSun" w:hAnsi="Calibri" w:cs="Calibri"/>
          <w:kern w:val="2"/>
          <w:lang w:eastAsia="zh-CN"/>
        </w:rPr>
      </w:pPr>
      <w:r w:rsidRPr="00216250">
        <w:rPr>
          <w:rFonts w:ascii="Calibri" w:eastAsia="SimSun" w:hAnsi="Calibri" w:cs="Calibri"/>
          <w:kern w:val="2"/>
          <w:lang w:eastAsia="zh-CN"/>
        </w:rPr>
        <w:t>Załącznik nr 3 - P</w:t>
      </w:r>
      <w:r w:rsidR="00FC7280">
        <w:rPr>
          <w:rFonts w:ascii="Calibri" w:eastAsia="SimSun" w:hAnsi="Calibri" w:cs="Calibri"/>
          <w:kern w:val="2"/>
          <w:lang w:eastAsia="zh-CN"/>
        </w:rPr>
        <w:t>rotokół przekazania frontu prac</w:t>
      </w:r>
      <w:r w:rsidRPr="00216250">
        <w:rPr>
          <w:rFonts w:ascii="Calibri" w:eastAsia="SimSun" w:hAnsi="Calibri" w:cs="Calibri"/>
          <w:kern w:val="2"/>
          <w:lang w:eastAsia="zh-CN"/>
        </w:rPr>
        <w:t>;</w:t>
      </w:r>
    </w:p>
    <w:p w14:paraId="7E2E2A9B" w14:textId="50CCFBC8" w:rsidR="00216250" w:rsidRPr="00216250" w:rsidRDefault="00216250" w:rsidP="00CF098C">
      <w:pPr>
        <w:pStyle w:val="Akapitzlist"/>
        <w:numPr>
          <w:ilvl w:val="0"/>
          <w:numId w:val="35"/>
        </w:numPr>
        <w:suppressLineNumbers/>
        <w:tabs>
          <w:tab w:val="right" w:pos="426"/>
        </w:tabs>
        <w:spacing w:after="120" w:line="240" w:lineRule="auto"/>
        <w:contextualSpacing w:val="0"/>
        <w:jc w:val="left"/>
        <w:rPr>
          <w:rFonts w:ascii="Calibri" w:eastAsia="SimSun" w:hAnsi="Calibri" w:cs="Calibri"/>
          <w:kern w:val="2"/>
          <w:lang w:eastAsia="zh-CN"/>
        </w:rPr>
      </w:pPr>
      <w:r w:rsidRPr="00216250">
        <w:rPr>
          <w:rFonts w:ascii="Calibri" w:eastAsia="SimSun" w:hAnsi="Calibri" w:cs="Calibri"/>
          <w:kern w:val="2"/>
          <w:lang w:eastAsia="zh-CN"/>
        </w:rPr>
        <w:t>Załącznik nr 4 - Protokół odbioru końcowego</w:t>
      </w:r>
      <w:r w:rsidR="00FC7280">
        <w:rPr>
          <w:rFonts w:ascii="Calibri" w:eastAsia="SimSun" w:hAnsi="Calibri" w:cs="Calibri"/>
          <w:kern w:val="2"/>
          <w:lang w:eastAsia="zh-CN"/>
        </w:rPr>
        <w:t xml:space="preserve"> robót</w:t>
      </w:r>
      <w:r w:rsidRPr="00216250">
        <w:rPr>
          <w:rFonts w:ascii="Calibri" w:eastAsia="SimSun" w:hAnsi="Calibri" w:cs="Calibri"/>
          <w:kern w:val="2"/>
          <w:lang w:eastAsia="zh-CN"/>
        </w:rPr>
        <w:t>;</w:t>
      </w:r>
    </w:p>
    <w:p w14:paraId="4C257C83" w14:textId="77777777" w:rsidR="00216250" w:rsidRPr="00216250" w:rsidRDefault="00216250" w:rsidP="00CF098C">
      <w:pPr>
        <w:pStyle w:val="Akapitzlist"/>
        <w:numPr>
          <w:ilvl w:val="0"/>
          <w:numId w:val="35"/>
        </w:numPr>
        <w:suppressLineNumbers/>
        <w:tabs>
          <w:tab w:val="right" w:pos="426"/>
        </w:tabs>
        <w:spacing w:after="120" w:line="240" w:lineRule="auto"/>
        <w:contextualSpacing w:val="0"/>
        <w:jc w:val="left"/>
        <w:rPr>
          <w:rFonts w:ascii="Calibri" w:eastAsia="SimSun" w:hAnsi="Calibri" w:cs="Calibri"/>
          <w:kern w:val="2"/>
          <w:lang w:eastAsia="zh-CN"/>
        </w:rPr>
      </w:pPr>
      <w:r w:rsidRPr="00216250">
        <w:rPr>
          <w:rFonts w:ascii="Calibri" w:eastAsia="SimSun" w:hAnsi="Calibri" w:cs="Calibri"/>
          <w:kern w:val="2"/>
          <w:lang w:eastAsia="zh-CN"/>
        </w:rPr>
        <w:t>Załącznik nr 5 - Karta Gwarancyjna;</w:t>
      </w:r>
    </w:p>
    <w:p w14:paraId="55267F56" w14:textId="6BE6D51B" w:rsidR="00216250" w:rsidRPr="00216250" w:rsidRDefault="00216250" w:rsidP="00CF098C">
      <w:pPr>
        <w:pStyle w:val="Akapitzlist"/>
        <w:numPr>
          <w:ilvl w:val="0"/>
          <w:numId w:val="35"/>
        </w:numPr>
        <w:suppressLineNumbers/>
        <w:tabs>
          <w:tab w:val="right" w:pos="426"/>
        </w:tabs>
        <w:spacing w:after="120" w:line="240" w:lineRule="auto"/>
        <w:contextualSpacing w:val="0"/>
        <w:jc w:val="left"/>
        <w:rPr>
          <w:rFonts w:ascii="Calibri" w:eastAsia="SimSun" w:hAnsi="Calibri" w:cs="Calibri"/>
          <w:kern w:val="2"/>
          <w:lang w:eastAsia="zh-CN"/>
        </w:rPr>
      </w:pPr>
      <w:r w:rsidRPr="00216250">
        <w:rPr>
          <w:rFonts w:ascii="Calibri" w:eastAsia="SimSun" w:hAnsi="Calibri" w:cs="Calibri"/>
          <w:kern w:val="2"/>
          <w:lang w:eastAsia="zh-CN"/>
        </w:rPr>
        <w:t xml:space="preserve">Załącznik nr 6 – </w:t>
      </w:r>
      <w:r w:rsidR="00C864B7">
        <w:rPr>
          <w:rFonts w:ascii="Calibri" w:eastAsia="SimSun" w:hAnsi="Calibri" w:cs="Calibri"/>
          <w:kern w:val="2"/>
          <w:lang w:eastAsia="zh-CN"/>
        </w:rPr>
        <w:t>Oferta Wykonawcy</w:t>
      </w:r>
      <w:r w:rsidRPr="00216250">
        <w:rPr>
          <w:rFonts w:ascii="Calibri" w:eastAsia="SimSun" w:hAnsi="Calibri" w:cs="Calibri"/>
          <w:kern w:val="2"/>
          <w:lang w:eastAsia="zh-CN"/>
        </w:rPr>
        <w:t>;</w:t>
      </w:r>
    </w:p>
    <w:p w14:paraId="6602F689" w14:textId="4769E6C1" w:rsidR="00216250" w:rsidRDefault="00216250" w:rsidP="00CF098C">
      <w:pPr>
        <w:numPr>
          <w:ilvl w:val="0"/>
          <w:numId w:val="31"/>
        </w:numPr>
        <w:suppressLineNumbers/>
        <w:tabs>
          <w:tab w:val="num" w:pos="0"/>
          <w:tab w:val="right" w:pos="426"/>
        </w:tabs>
        <w:spacing w:after="120" w:line="240" w:lineRule="auto"/>
        <w:ind w:left="426" w:hanging="284"/>
        <w:rPr>
          <w:rFonts w:ascii="Calibri" w:eastAsia="SimSun" w:hAnsi="Calibri" w:cs="Calibri"/>
          <w:kern w:val="2"/>
          <w:lang w:eastAsia="zh-CN"/>
        </w:rPr>
      </w:pPr>
      <w:r w:rsidRPr="00216250">
        <w:rPr>
          <w:rFonts w:ascii="Calibri" w:eastAsia="SimSun" w:hAnsi="Calibri" w:cs="Calibri"/>
          <w:kern w:val="2"/>
          <w:lang w:eastAsia="zh-CN"/>
        </w:rPr>
        <w:t>Umowę sporządzono w dwóch jednobrzmiących egzemplarzach po jednym dla każdej ze Stron.</w:t>
      </w:r>
      <w:r w:rsidR="00AA6449">
        <w:rPr>
          <w:rFonts w:ascii="Calibri" w:eastAsia="SimSun" w:hAnsi="Calibri" w:cs="Calibri"/>
          <w:kern w:val="2"/>
          <w:lang w:eastAsia="zh-CN"/>
        </w:rPr>
        <w:t xml:space="preserve"> (</w:t>
      </w:r>
      <w:r w:rsidR="00AA6449" w:rsidRPr="00AA6449">
        <w:rPr>
          <w:rFonts w:ascii="Calibri" w:eastAsia="SimSun" w:hAnsi="Calibri" w:cs="Calibri"/>
          <w:i/>
          <w:kern w:val="2"/>
          <w:lang w:eastAsia="zh-CN"/>
        </w:rPr>
        <w:t>dotyczy wersji papierowej umowy</w:t>
      </w:r>
      <w:r w:rsidR="00AA6449">
        <w:rPr>
          <w:rFonts w:ascii="Calibri" w:eastAsia="SimSun" w:hAnsi="Calibri" w:cs="Calibri"/>
          <w:kern w:val="2"/>
          <w:lang w:eastAsia="zh-CN"/>
        </w:rPr>
        <w:t>)</w:t>
      </w:r>
    </w:p>
    <w:p w14:paraId="779AB6C3" w14:textId="1F40C199" w:rsidR="001E3CB3" w:rsidRDefault="00216250" w:rsidP="00CF098C">
      <w:pPr>
        <w:numPr>
          <w:ilvl w:val="0"/>
          <w:numId w:val="31"/>
        </w:numPr>
        <w:suppressLineNumbers/>
        <w:tabs>
          <w:tab w:val="num" w:pos="0"/>
          <w:tab w:val="right" w:pos="426"/>
        </w:tabs>
        <w:spacing w:after="120" w:line="240" w:lineRule="auto"/>
        <w:ind w:left="426" w:hanging="284"/>
        <w:rPr>
          <w:rFonts w:ascii="Calibri" w:eastAsia="SimSun" w:hAnsi="Calibri" w:cs="Calibri"/>
          <w:kern w:val="2"/>
          <w:lang w:eastAsia="zh-CN"/>
        </w:rPr>
      </w:pPr>
      <w:r w:rsidRPr="00216250">
        <w:rPr>
          <w:rFonts w:ascii="Calibri" w:eastAsia="SimSun" w:hAnsi="Calibri" w:cs="Calibri"/>
          <w:kern w:val="2"/>
          <w:lang w:eastAsia="zh-CN"/>
        </w:rPr>
        <w:t>Niniejszą umową Strony są prawnie związane od chwili jej podpisania.</w:t>
      </w:r>
    </w:p>
    <w:p w14:paraId="124FCC39" w14:textId="77777777" w:rsidR="00C52F77" w:rsidRPr="00C52F77" w:rsidRDefault="00C52F77" w:rsidP="00C52F77">
      <w:pPr>
        <w:suppressLineNumbers/>
        <w:tabs>
          <w:tab w:val="right" w:pos="426"/>
        </w:tabs>
        <w:spacing w:line="240" w:lineRule="auto"/>
        <w:ind w:left="426"/>
        <w:rPr>
          <w:rFonts w:ascii="Calibri" w:eastAsia="SimSun" w:hAnsi="Calibri" w:cs="Calibri"/>
          <w:kern w:val="2"/>
          <w:lang w:eastAsia="zh-CN"/>
        </w:rPr>
      </w:pPr>
    </w:p>
    <w:p w14:paraId="3A8358B8" w14:textId="1A5A5EAE" w:rsidR="007B1C09" w:rsidRPr="007D74A2" w:rsidRDefault="00603D52" w:rsidP="00C52F77">
      <w:pPr>
        <w:spacing w:line="240" w:lineRule="auto"/>
        <w:jc w:val="center"/>
        <w:rPr>
          <w:rFonts w:asciiTheme="minorHAnsi" w:hAnsiTheme="minorHAnsi" w:cstheme="minorHAnsi"/>
        </w:rPr>
      </w:pPr>
      <w:r w:rsidRPr="007D74A2">
        <w:rPr>
          <w:rFonts w:asciiTheme="minorHAnsi" w:hAnsiTheme="minorHAnsi" w:cstheme="minorHAnsi"/>
        </w:rPr>
        <w:t>Zamawiający:</w:t>
      </w:r>
      <w:r w:rsidR="007B1C09" w:rsidRPr="007D74A2">
        <w:rPr>
          <w:rFonts w:asciiTheme="minorHAnsi" w:hAnsiTheme="minorHAnsi" w:cstheme="minorHAnsi"/>
        </w:rPr>
        <w:t xml:space="preserve">                                          </w:t>
      </w:r>
      <w:r w:rsidR="00F52179" w:rsidRPr="007D74A2">
        <w:rPr>
          <w:rFonts w:asciiTheme="minorHAnsi" w:hAnsiTheme="minorHAnsi" w:cstheme="minorHAnsi"/>
        </w:rPr>
        <w:t xml:space="preserve">       </w:t>
      </w:r>
      <w:r w:rsidR="00FF0D32" w:rsidRPr="007D74A2">
        <w:rPr>
          <w:rFonts w:asciiTheme="minorHAnsi" w:hAnsiTheme="minorHAnsi" w:cstheme="minorHAnsi"/>
        </w:rPr>
        <w:t xml:space="preserve">             </w:t>
      </w:r>
      <w:r w:rsidR="007B1C09" w:rsidRPr="007D74A2">
        <w:rPr>
          <w:rFonts w:asciiTheme="minorHAnsi" w:hAnsiTheme="minorHAnsi" w:cstheme="minorHAnsi"/>
        </w:rPr>
        <w:t xml:space="preserve">                     </w:t>
      </w:r>
      <w:r w:rsidRPr="007D74A2">
        <w:rPr>
          <w:rFonts w:asciiTheme="minorHAnsi" w:hAnsiTheme="minorHAnsi" w:cstheme="minorHAnsi"/>
        </w:rPr>
        <w:t>Wykonawca:</w:t>
      </w:r>
    </w:p>
    <w:p w14:paraId="5BEF5D30" w14:textId="77777777" w:rsidR="00F52179" w:rsidRPr="007D74A2" w:rsidRDefault="00F52179" w:rsidP="00F52179">
      <w:pPr>
        <w:spacing w:line="240" w:lineRule="auto"/>
        <w:rPr>
          <w:rFonts w:asciiTheme="minorHAnsi" w:hAnsiTheme="minorHAnsi" w:cstheme="minorHAnsi"/>
        </w:rPr>
      </w:pPr>
    </w:p>
    <w:p w14:paraId="382F7036" w14:textId="08BFF545" w:rsidR="007B1C09" w:rsidRPr="007D74A2" w:rsidRDefault="00F52179" w:rsidP="003B23CE">
      <w:pPr>
        <w:spacing w:line="240" w:lineRule="auto"/>
        <w:jc w:val="center"/>
        <w:rPr>
          <w:rFonts w:asciiTheme="minorHAnsi" w:hAnsiTheme="minorHAnsi" w:cstheme="minorHAnsi"/>
        </w:rPr>
      </w:pPr>
      <w:r w:rsidRPr="007D74A2">
        <w:rPr>
          <w:rFonts w:asciiTheme="minorHAnsi" w:hAnsiTheme="minorHAnsi" w:cstheme="minorHAnsi"/>
        </w:rPr>
        <w:t xml:space="preserve">………………………….                              </w:t>
      </w:r>
      <w:r w:rsidR="00EA6DF0">
        <w:rPr>
          <w:rFonts w:asciiTheme="minorHAnsi" w:hAnsiTheme="minorHAnsi" w:cstheme="minorHAnsi"/>
        </w:rPr>
        <w:t xml:space="preserve">              </w:t>
      </w:r>
      <w:r w:rsidRPr="007D74A2">
        <w:rPr>
          <w:rFonts w:asciiTheme="minorHAnsi" w:hAnsiTheme="minorHAnsi" w:cstheme="minorHAnsi"/>
        </w:rPr>
        <w:t xml:space="preserve">                                 ………………………….</w:t>
      </w:r>
    </w:p>
    <w:sectPr w:rsidR="007B1C09" w:rsidRPr="007D74A2" w:rsidSect="005E37D0">
      <w:footerReference w:type="default" r:id="rId8"/>
      <w:headerReference w:type="first" r:id="rId9"/>
      <w:pgSz w:w="11906" w:h="16838"/>
      <w:pgMar w:top="1276" w:right="1134" w:bottom="709" w:left="1418" w:header="708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7577C" w14:textId="77777777" w:rsidR="00C826E3" w:rsidRDefault="00C826E3">
      <w:pPr>
        <w:spacing w:line="240" w:lineRule="auto"/>
      </w:pPr>
      <w:r>
        <w:separator/>
      </w:r>
    </w:p>
  </w:endnote>
  <w:endnote w:type="continuationSeparator" w:id="0">
    <w:p w14:paraId="6CFA0883" w14:textId="77777777" w:rsidR="00C826E3" w:rsidRDefault="00C826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6567D3" w:rsidRPr="00EA6DF0" w14:paraId="6819DEAE" w14:textId="77777777" w:rsidTr="00E30E7D">
      <w:tc>
        <w:tcPr>
          <w:tcW w:w="9494" w:type="dxa"/>
        </w:tcPr>
        <w:p w14:paraId="3394A20F" w14:textId="16A1B9C2" w:rsidR="006567D3" w:rsidRPr="007D74A2" w:rsidRDefault="006567D3" w:rsidP="007D74A2">
          <w:pPr>
            <w:pStyle w:val="Stopka"/>
            <w:jc w:val="center"/>
            <w:rPr>
              <w:rFonts w:asciiTheme="minorHAnsi" w:hAnsiTheme="minorHAnsi" w:cstheme="minorHAnsi"/>
              <w:i/>
              <w:iCs/>
              <w:sz w:val="20"/>
            </w:rPr>
          </w:pPr>
          <w:r w:rsidRPr="007D74A2">
            <w:rPr>
              <w:rFonts w:asciiTheme="minorHAnsi" w:hAnsiTheme="minorHAnsi" w:cstheme="minorHAnsi"/>
              <w:i/>
              <w:iCs/>
              <w:sz w:val="20"/>
            </w:rPr>
            <w:tab/>
          </w:r>
          <w:r w:rsidRPr="007D74A2">
            <w:rPr>
              <w:rFonts w:asciiTheme="minorHAnsi" w:hAnsiTheme="minorHAnsi" w:cstheme="minorHAnsi"/>
              <w:i/>
              <w:iCs/>
              <w:sz w:val="20"/>
            </w:rPr>
            <w:tab/>
          </w:r>
          <w:r w:rsidRPr="007D74A2">
            <w:rPr>
              <w:rFonts w:asciiTheme="minorHAnsi" w:hAnsiTheme="minorHAnsi" w:cstheme="minorHAnsi"/>
              <w:i/>
              <w:iCs/>
              <w:sz w:val="20"/>
            </w:rPr>
            <w:tab/>
          </w:r>
          <w:r w:rsidRPr="007D74A2">
            <w:rPr>
              <w:rFonts w:asciiTheme="minorHAnsi" w:hAnsiTheme="minorHAnsi" w:cstheme="minorHAnsi"/>
              <w:i/>
              <w:iCs/>
              <w:sz w:val="20"/>
            </w:rPr>
            <w:tab/>
          </w:r>
          <w:r w:rsidRPr="007D74A2">
            <w:rPr>
              <w:rFonts w:asciiTheme="minorHAnsi" w:hAnsiTheme="minorHAnsi" w:cstheme="minorHAnsi"/>
              <w:i/>
              <w:iCs/>
              <w:sz w:val="20"/>
            </w:rPr>
            <w:tab/>
          </w:r>
          <w:r w:rsidRPr="007D74A2">
            <w:rPr>
              <w:rFonts w:asciiTheme="minorHAnsi" w:hAnsiTheme="minorHAnsi" w:cstheme="minorHAnsi"/>
              <w:i/>
              <w:iCs/>
              <w:sz w:val="20"/>
            </w:rPr>
            <w:tab/>
          </w:r>
          <w:r w:rsidRPr="007D74A2">
            <w:rPr>
              <w:rFonts w:asciiTheme="minorHAnsi" w:hAnsiTheme="minorHAnsi" w:cstheme="minorHAnsi"/>
              <w:i/>
              <w:iCs/>
              <w:sz w:val="20"/>
            </w:rPr>
            <w:tab/>
          </w:r>
          <w:r w:rsidRPr="007D74A2">
            <w:rPr>
              <w:rFonts w:asciiTheme="minorHAnsi" w:hAnsiTheme="minorHAnsi" w:cstheme="minorHAnsi"/>
              <w:i/>
              <w:iCs/>
              <w:sz w:val="20"/>
            </w:rPr>
            <w:tab/>
          </w:r>
          <w:r w:rsidRPr="007D74A2">
            <w:rPr>
              <w:rFonts w:asciiTheme="minorHAnsi" w:hAnsiTheme="minorHAnsi" w:cstheme="minorHAnsi"/>
              <w:i/>
              <w:iCs/>
              <w:sz w:val="20"/>
            </w:rPr>
            <w:tab/>
            <w:t xml:space="preserve">           Strona </w:t>
          </w:r>
          <w:r w:rsidRPr="007D74A2">
            <w:rPr>
              <w:rFonts w:asciiTheme="minorHAnsi" w:hAnsiTheme="minorHAnsi" w:cstheme="minorHAnsi"/>
              <w:i/>
              <w:iCs/>
              <w:sz w:val="20"/>
            </w:rPr>
            <w:fldChar w:fldCharType="begin"/>
          </w:r>
          <w:r w:rsidRPr="007D74A2">
            <w:rPr>
              <w:rFonts w:asciiTheme="minorHAnsi" w:hAnsiTheme="minorHAnsi" w:cstheme="minorHAnsi"/>
              <w:i/>
              <w:iCs/>
              <w:sz w:val="20"/>
            </w:rPr>
            <w:instrText xml:space="preserve"> PAGE   \* MERGEFORMAT </w:instrText>
          </w:r>
          <w:r w:rsidRPr="007D74A2">
            <w:rPr>
              <w:rFonts w:asciiTheme="minorHAnsi" w:hAnsiTheme="minorHAnsi" w:cstheme="minorHAnsi"/>
              <w:i/>
              <w:iCs/>
              <w:sz w:val="20"/>
            </w:rPr>
            <w:fldChar w:fldCharType="separate"/>
          </w:r>
          <w:r w:rsidR="00FC7280">
            <w:rPr>
              <w:rFonts w:asciiTheme="minorHAnsi" w:hAnsiTheme="minorHAnsi" w:cstheme="minorHAnsi"/>
              <w:i/>
              <w:iCs/>
              <w:noProof/>
              <w:sz w:val="20"/>
            </w:rPr>
            <w:t>17</w:t>
          </w:r>
          <w:r w:rsidRPr="007D74A2">
            <w:rPr>
              <w:rFonts w:asciiTheme="minorHAnsi" w:hAnsiTheme="minorHAnsi" w:cstheme="minorHAnsi"/>
              <w:i/>
              <w:iCs/>
              <w:sz w:val="20"/>
            </w:rPr>
            <w:fldChar w:fldCharType="end"/>
          </w:r>
        </w:p>
      </w:tc>
    </w:tr>
  </w:tbl>
  <w:p w14:paraId="4380B31F" w14:textId="77777777" w:rsidR="006567D3" w:rsidRPr="005E37D0" w:rsidRDefault="006567D3">
    <w:pPr>
      <w:pStyle w:val="Stopka"/>
      <w:rPr>
        <w:rFonts w:ascii="Times New Roman" w:hAnsi="Times New Roman"/>
        <w:i/>
        <w:iCs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A5BAF" w14:textId="77777777" w:rsidR="00C826E3" w:rsidRDefault="00C826E3">
      <w:pPr>
        <w:spacing w:line="240" w:lineRule="auto"/>
      </w:pPr>
      <w:r>
        <w:separator/>
      </w:r>
    </w:p>
  </w:footnote>
  <w:footnote w:type="continuationSeparator" w:id="0">
    <w:p w14:paraId="3F57CCD5" w14:textId="77777777" w:rsidR="00C826E3" w:rsidRDefault="00C826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073A5" w14:textId="1AF8171C" w:rsidR="00D85E9E" w:rsidRPr="00D85E9E" w:rsidRDefault="00D85E9E">
    <w:pPr>
      <w:pStyle w:val="Nagwek"/>
      <w:rPr>
        <w:rFonts w:asciiTheme="minorHAnsi" w:hAnsiTheme="minorHAnsi" w:cstheme="minorHAnsi"/>
        <w:i/>
        <w:iCs/>
      </w:rPr>
    </w:pPr>
    <w:r w:rsidRPr="00D85E9E">
      <w:rPr>
        <w:rFonts w:asciiTheme="minorHAnsi" w:hAnsiTheme="minorHAnsi" w:cstheme="minorHAnsi"/>
        <w:i/>
        <w:iCs/>
      </w:rPr>
      <w:t>Znak sprawy: 1201-ILZ.261.15.2025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</w:pPr>
    </w:lvl>
    <w:lvl w:ilvl="2">
      <w:start w:val="1"/>
      <w:numFmt w:val="decimal"/>
      <w:lvlText w:val="%3)"/>
      <w:lvlJc w:val="left"/>
      <w:pPr>
        <w:tabs>
          <w:tab w:val="num" w:pos="0"/>
        </w:tabs>
      </w:pPr>
    </w:lvl>
    <w:lvl w:ilvl="3">
      <w:start w:val="1"/>
      <w:numFmt w:val="decimal"/>
      <w:lvlText w:val="%4)"/>
      <w:lvlJc w:val="left"/>
      <w:pPr>
        <w:tabs>
          <w:tab w:val="num" w:pos="0"/>
        </w:tabs>
      </w:pPr>
    </w:lvl>
    <w:lvl w:ilvl="4">
      <w:start w:val="1"/>
      <w:numFmt w:val="decimal"/>
      <w:lvlText w:val="%5)"/>
      <w:lvlJc w:val="left"/>
      <w:pPr>
        <w:tabs>
          <w:tab w:val="num" w:pos="0"/>
        </w:tabs>
      </w:pPr>
    </w:lvl>
    <w:lvl w:ilvl="5">
      <w:start w:val="1"/>
      <w:numFmt w:val="decimal"/>
      <w:lvlText w:val="%6)"/>
      <w:lvlJc w:val="left"/>
      <w:pPr>
        <w:tabs>
          <w:tab w:val="num" w:pos="0"/>
        </w:tabs>
      </w:pPr>
    </w:lvl>
    <w:lvl w:ilvl="6">
      <w:start w:val="1"/>
      <w:numFmt w:val="decimal"/>
      <w:lvlText w:val="%7)"/>
      <w:lvlJc w:val="left"/>
      <w:pPr>
        <w:tabs>
          <w:tab w:val="num" w:pos="0"/>
        </w:tabs>
      </w:pPr>
    </w:lvl>
    <w:lvl w:ilvl="7">
      <w:start w:val="1"/>
      <w:numFmt w:val="decimal"/>
      <w:lvlText w:val="%8)"/>
      <w:lvlJc w:val="left"/>
      <w:pPr>
        <w:tabs>
          <w:tab w:val="num" w:pos="0"/>
        </w:tabs>
      </w:pPr>
    </w:lvl>
    <w:lvl w:ilvl="8">
      <w:start w:val="1"/>
      <w:numFmt w:val="decimal"/>
      <w:lvlText w:val="%9)"/>
      <w:lvlJc w:val="left"/>
      <w:pPr>
        <w:tabs>
          <w:tab w:val="num" w:pos="0"/>
        </w:tabs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decimal"/>
      <w:lvlText w:val="%3)"/>
      <w:lvlJc w:val="left"/>
      <w:pPr>
        <w:tabs>
          <w:tab w:val="num" w:pos="0"/>
        </w:tabs>
      </w:pPr>
    </w:lvl>
    <w:lvl w:ilvl="3">
      <w:start w:val="1"/>
      <w:numFmt w:val="decimal"/>
      <w:lvlText w:val="%4)"/>
      <w:lvlJc w:val="left"/>
      <w:pPr>
        <w:tabs>
          <w:tab w:val="num" w:pos="0"/>
        </w:tabs>
      </w:pPr>
    </w:lvl>
    <w:lvl w:ilvl="4">
      <w:start w:val="1"/>
      <w:numFmt w:val="decimal"/>
      <w:lvlText w:val="%5)"/>
      <w:lvlJc w:val="left"/>
      <w:pPr>
        <w:tabs>
          <w:tab w:val="num" w:pos="0"/>
        </w:tabs>
      </w:pPr>
    </w:lvl>
    <w:lvl w:ilvl="5">
      <w:start w:val="1"/>
      <w:numFmt w:val="decimal"/>
      <w:lvlText w:val="%6)"/>
      <w:lvlJc w:val="left"/>
      <w:pPr>
        <w:tabs>
          <w:tab w:val="num" w:pos="0"/>
        </w:tabs>
      </w:pPr>
    </w:lvl>
    <w:lvl w:ilvl="6">
      <w:start w:val="1"/>
      <w:numFmt w:val="decimal"/>
      <w:lvlText w:val="%7)"/>
      <w:lvlJc w:val="left"/>
      <w:pPr>
        <w:tabs>
          <w:tab w:val="num" w:pos="0"/>
        </w:tabs>
      </w:pPr>
    </w:lvl>
    <w:lvl w:ilvl="7">
      <w:start w:val="1"/>
      <w:numFmt w:val="decimal"/>
      <w:lvlText w:val="%8)"/>
      <w:lvlJc w:val="left"/>
      <w:pPr>
        <w:tabs>
          <w:tab w:val="num" w:pos="0"/>
        </w:tabs>
      </w:pPr>
    </w:lvl>
    <w:lvl w:ilvl="8">
      <w:start w:val="1"/>
      <w:numFmt w:val="decimal"/>
      <w:lvlText w:val="%9)"/>
      <w:lvlJc w:val="left"/>
      <w:pPr>
        <w:tabs>
          <w:tab w:val="num" w:pos="0"/>
        </w:tabs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</w:abstractNum>
  <w:abstractNum w:abstractNumId="3" w15:restartNumberingAfterBreak="0">
    <w:nsid w:val="00000005"/>
    <w:multiLevelType w:val="multilevel"/>
    <w:tmpl w:val="948422FE"/>
    <w:name w:val="WW8Num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lvlText w:val="%2)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4" w15:restartNumberingAfterBreak="0">
    <w:nsid w:val="00000006"/>
    <w:multiLevelType w:val="singleLevel"/>
    <w:tmpl w:val="05944A6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 w:hint="default"/>
        <w:b w:val="0"/>
        <w:bCs w:val="0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right"/>
      <w:pPr>
        <w:tabs>
          <w:tab w:val="num" w:pos="0"/>
        </w:tabs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7" w15:restartNumberingAfterBreak="0">
    <w:nsid w:val="0000000C"/>
    <w:multiLevelType w:val="multilevel"/>
    <w:tmpl w:val="6F709460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bCs/>
        <w:i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Arial" w:hAnsi="Times New Roman" w:cs="Times New Roman" w:hint="default"/>
        <w:b w:val="0"/>
        <w:bCs w:val="0"/>
        <w:sz w:val="24"/>
        <w:szCs w:val="24"/>
      </w:rPr>
    </w:lvl>
  </w:abstractNum>
  <w:abstractNum w:abstractNumId="9" w15:restartNumberingAfterBreak="0">
    <w:nsid w:val="00000010"/>
    <w:multiLevelType w:val="multilevel"/>
    <w:tmpl w:val="F4002BF6"/>
    <w:name w:val="WW8Num16"/>
    <w:lvl w:ilvl="0">
      <w:start w:val="4"/>
      <w:numFmt w:val="decimal"/>
      <w:lvlText w:val="%1."/>
      <w:lvlJc w:val="right"/>
      <w:pPr>
        <w:tabs>
          <w:tab w:val="num" w:pos="709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</w:abstractNum>
  <w:abstractNum w:abstractNumId="10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</w:pPr>
    </w:lvl>
    <w:lvl w:ilvl="3">
      <w:start w:val="1"/>
      <w:numFmt w:val="decimal"/>
      <w:lvlText w:val="%4)"/>
      <w:lvlJc w:val="left"/>
      <w:pPr>
        <w:tabs>
          <w:tab w:val="num" w:pos="0"/>
        </w:tabs>
      </w:pPr>
    </w:lvl>
    <w:lvl w:ilvl="4">
      <w:start w:val="1"/>
      <w:numFmt w:val="decimal"/>
      <w:lvlText w:val="%5)"/>
      <w:lvlJc w:val="left"/>
      <w:pPr>
        <w:tabs>
          <w:tab w:val="num" w:pos="0"/>
        </w:tabs>
      </w:pPr>
    </w:lvl>
    <w:lvl w:ilvl="5">
      <w:start w:val="1"/>
      <w:numFmt w:val="decimal"/>
      <w:lvlText w:val="%6)"/>
      <w:lvlJc w:val="left"/>
      <w:pPr>
        <w:tabs>
          <w:tab w:val="num" w:pos="0"/>
        </w:tabs>
      </w:pPr>
    </w:lvl>
    <w:lvl w:ilvl="6">
      <w:start w:val="1"/>
      <w:numFmt w:val="decimal"/>
      <w:lvlText w:val="%7)"/>
      <w:lvlJc w:val="left"/>
      <w:pPr>
        <w:tabs>
          <w:tab w:val="num" w:pos="0"/>
        </w:tabs>
      </w:pPr>
    </w:lvl>
    <w:lvl w:ilvl="7">
      <w:start w:val="1"/>
      <w:numFmt w:val="decimal"/>
      <w:lvlText w:val="%8)"/>
      <w:lvlJc w:val="left"/>
      <w:pPr>
        <w:tabs>
          <w:tab w:val="num" w:pos="0"/>
        </w:tabs>
      </w:pPr>
    </w:lvl>
    <w:lvl w:ilvl="8">
      <w:start w:val="1"/>
      <w:numFmt w:val="decimal"/>
      <w:lvlText w:val="%9)"/>
      <w:lvlJc w:val="left"/>
      <w:pPr>
        <w:tabs>
          <w:tab w:val="num" w:pos="0"/>
        </w:tabs>
      </w:pPr>
    </w:lvl>
  </w:abstractNum>
  <w:abstractNum w:abstractNumId="11" w15:restartNumberingAfterBreak="0">
    <w:nsid w:val="00000016"/>
    <w:multiLevelType w:val="multi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0"/>
        </w:tabs>
      </w:pPr>
    </w:lvl>
    <w:lvl w:ilvl="1">
      <w:start w:val="2"/>
      <w:numFmt w:val="decimal"/>
      <w:lvlText w:val="%2."/>
      <w:lvlJc w:val="left"/>
      <w:pPr>
        <w:tabs>
          <w:tab w:val="num" w:pos="0"/>
        </w:tabs>
      </w:pPr>
    </w:lvl>
    <w:lvl w:ilvl="2">
      <w:start w:val="2"/>
      <w:numFmt w:val="decimal"/>
      <w:lvlText w:val="%3."/>
      <w:lvlJc w:val="left"/>
      <w:pPr>
        <w:tabs>
          <w:tab w:val="num" w:pos="0"/>
        </w:tabs>
      </w:pPr>
    </w:lvl>
    <w:lvl w:ilvl="3">
      <w:start w:val="2"/>
      <w:numFmt w:val="decimal"/>
      <w:lvlText w:val="%4."/>
      <w:lvlJc w:val="left"/>
      <w:pPr>
        <w:tabs>
          <w:tab w:val="num" w:pos="0"/>
        </w:tabs>
      </w:pPr>
    </w:lvl>
    <w:lvl w:ilvl="4">
      <w:start w:val="2"/>
      <w:numFmt w:val="decimal"/>
      <w:lvlText w:val="%5."/>
      <w:lvlJc w:val="left"/>
      <w:pPr>
        <w:tabs>
          <w:tab w:val="num" w:pos="0"/>
        </w:tabs>
      </w:pPr>
    </w:lvl>
    <w:lvl w:ilvl="5">
      <w:start w:val="2"/>
      <w:numFmt w:val="decimal"/>
      <w:lvlText w:val="%6."/>
      <w:lvlJc w:val="left"/>
      <w:pPr>
        <w:tabs>
          <w:tab w:val="num" w:pos="0"/>
        </w:tabs>
      </w:pPr>
    </w:lvl>
    <w:lvl w:ilvl="6">
      <w:start w:val="2"/>
      <w:numFmt w:val="decimal"/>
      <w:lvlText w:val="%7."/>
      <w:lvlJc w:val="left"/>
      <w:pPr>
        <w:tabs>
          <w:tab w:val="num" w:pos="0"/>
        </w:tabs>
      </w:pPr>
    </w:lvl>
    <w:lvl w:ilvl="7">
      <w:start w:val="2"/>
      <w:numFmt w:val="decimal"/>
      <w:lvlText w:val="%8."/>
      <w:lvlJc w:val="left"/>
      <w:pPr>
        <w:tabs>
          <w:tab w:val="num" w:pos="0"/>
        </w:tabs>
      </w:pPr>
    </w:lvl>
    <w:lvl w:ilvl="8">
      <w:start w:val="2"/>
      <w:numFmt w:val="decimal"/>
      <w:lvlText w:val="%9."/>
      <w:lvlJc w:val="left"/>
      <w:pPr>
        <w:tabs>
          <w:tab w:val="num" w:pos="0"/>
        </w:tabs>
      </w:pPr>
    </w:lvl>
  </w:abstractNum>
  <w:abstractNum w:abstractNumId="12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ascii="Calibri" w:hAnsi="Calibri" w:cs="Calibri" w:hint="default"/>
        <w:b w:val="0"/>
        <w:bCs/>
        <w:color w:val="FF0000"/>
        <w:kern w:val="2"/>
        <w:lang w:eastAsia="ar-SA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3" w:hanging="360"/>
      </w:pPr>
      <w:rPr>
        <w:rFonts w:ascii="Calibri" w:hAnsi="Calibri" w:cs="Calibri" w:hint="default"/>
        <w:bCs/>
        <w:color w:val="FF0000"/>
        <w:lang w:eastAsia="ar-SA" w:bidi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3" w:hanging="363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3" w15:restartNumberingAfterBreak="0">
    <w:nsid w:val="00000018"/>
    <w:multiLevelType w:val="multilevel"/>
    <w:tmpl w:val="00000018"/>
    <w:name w:val="WW8Num24"/>
    <w:lvl w:ilvl="0">
      <w:start w:val="3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14" w15:restartNumberingAfterBreak="0">
    <w:nsid w:val="0000001C"/>
    <w:multiLevelType w:val="multilevel"/>
    <w:tmpl w:val="0000001C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ascii="Calibri" w:hAnsi="Calibri" w:cs="Calibri"/>
        <w:color w:val="FF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57"/>
      </w:pPr>
      <w:rPr>
        <w:rFonts w:ascii="Calibri" w:hAnsi="Calibri" w:cs="Calibri" w:hint="default"/>
        <w:color w:val="FF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363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363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363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363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363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363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363"/>
      </w:pPr>
    </w:lvl>
  </w:abstractNum>
  <w:abstractNum w:abstractNumId="15" w15:restartNumberingAfterBreak="0">
    <w:nsid w:val="0000001E"/>
    <w:multiLevelType w:val="multilevel"/>
    <w:tmpl w:val="0000001E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ascii="Calibri" w:hAnsi="Calibri" w:cs="Calibri" w:hint="default"/>
        <w:b w:val="0"/>
        <w:color w:val="FF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3" w:hanging="360"/>
      </w:pPr>
      <w:rPr>
        <w:rFonts w:ascii="Calibri" w:hAnsi="Calibri" w:cs="Calibri" w:hint="default"/>
        <w:color w:val="FF000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3" w:hanging="363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6" w15:restartNumberingAfterBreak="0">
    <w:nsid w:val="00000021"/>
    <w:multiLevelType w:val="multilevel"/>
    <w:tmpl w:val="00000021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3" w:hanging="360"/>
      </w:pPr>
      <w:rPr>
        <w:rFonts w:ascii="Calibri" w:hAnsi="Calibri" w:cs="Calibri" w:hint="default"/>
        <w:b w:val="0"/>
        <w:color w:val="FF0000"/>
        <w:kern w:val="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3" w:hanging="363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7" w15:restartNumberingAfterBreak="0">
    <w:nsid w:val="0000002A"/>
    <w:multiLevelType w:val="multilevel"/>
    <w:tmpl w:val="82186340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" w15:restartNumberingAfterBreak="0">
    <w:nsid w:val="00000031"/>
    <w:multiLevelType w:val="multilevel"/>
    <w:tmpl w:val="3ADA2EF0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32"/>
    <w:multiLevelType w:val="multilevel"/>
    <w:tmpl w:val="00000032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36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36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36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36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36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363"/>
      </w:pPr>
      <w:rPr>
        <w:rFonts w:hint="default"/>
      </w:rPr>
    </w:lvl>
  </w:abstractNum>
  <w:abstractNum w:abstractNumId="20" w15:restartNumberingAfterBreak="0">
    <w:nsid w:val="027442A5"/>
    <w:multiLevelType w:val="multilevel"/>
    <w:tmpl w:val="20D01E80"/>
    <w:lvl w:ilvl="0">
      <w:start w:val="1"/>
      <w:numFmt w:val="decimal"/>
      <w:lvlText w:val="%1)"/>
      <w:lvlJc w:val="left"/>
      <w:pPr>
        <w:ind w:left="726" w:hanging="36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3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63" w:firstLine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3" w:firstLine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3" w:firstLine="363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63" w:firstLine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3" w:firstLine="363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63" w:firstLine="363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3" w:firstLine="363"/>
      </w:pPr>
      <w:rPr>
        <w:rFonts w:hint="default"/>
      </w:rPr>
    </w:lvl>
  </w:abstractNum>
  <w:abstractNum w:abstractNumId="21" w15:restartNumberingAfterBreak="0">
    <w:nsid w:val="052C283A"/>
    <w:multiLevelType w:val="multilevel"/>
    <w:tmpl w:val="D6E0DB02"/>
    <w:styleLink w:val="kw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83" w:hanging="363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083"/>
        </w:tabs>
        <w:ind w:left="1440" w:hanging="35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26A28E3"/>
    <w:multiLevelType w:val="hybridMultilevel"/>
    <w:tmpl w:val="C4F6B32A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3" w15:restartNumberingAfterBreak="0">
    <w:nsid w:val="15813259"/>
    <w:multiLevelType w:val="hybridMultilevel"/>
    <w:tmpl w:val="7DE0815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19186C22"/>
    <w:multiLevelType w:val="hybridMultilevel"/>
    <w:tmpl w:val="D2EAF042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5" w15:restartNumberingAfterBreak="0">
    <w:nsid w:val="191B51CE"/>
    <w:multiLevelType w:val="hybridMultilevel"/>
    <w:tmpl w:val="76307770"/>
    <w:lvl w:ilvl="0" w:tplc="A8F2EFB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C59372A"/>
    <w:multiLevelType w:val="multilevel"/>
    <w:tmpl w:val="5F26D0C0"/>
    <w:lvl w:ilvl="0">
      <w:start w:val="1"/>
      <w:numFmt w:val="decimal"/>
      <w:lvlText w:val="%1."/>
      <w:lvlJc w:val="left"/>
      <w:pPr>
        <w:ind w:left="363" w:hanging="36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363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363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363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363"/>
      </w:pPr>
      <w:rPr>
        <w:rFonts w:hint="default"/>
      </w:rPr>
    </w:lvl>
  </w:abstractNum>
  <w:abstractNum w:abstractNumId="27" w15:restartNumberingAfterBreak="0">
    <w:nsid w:val="1DA5033F"/>
    <w:multiLevelType w:val="multilevel"/>
    <w:tmpl w:val="65C47CB0"/>
    <w:lvl w:ilvl="0">
      <w:start w:val="1"/>
      <w:numFmt w:val="decimal"/>
      <w:lvlText w:val="%1)"/>
      <w:lvlJc w:val="left"/>
      <w:pPr>
        <w:ind w:left="726" w:hanging="36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3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63" w:firstLine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3" w:firstLine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3" w:firstLine="363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63" w:firstLine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3" w:firstLine="363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63" w:firstLine="363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3" w:firstLine="363"/>
      </w:pPr>
      <w:rPr>
        <w:rFonts w:hint="default"/>
      </w:rPr>
    </w:lvl>
  </w:abstractNum>
  <w:abstractNum w:abstractNumId="28" w15:restartNumberingAfterBreak="0">
    <w:nsid w:val="1E6D762A"/>
    <w:multiLevelType w:val="hybridMultilevel"/>
    <w:tmpl w:val="037ABD38"/>
    <w:name w:val="WW8Num152"/>
    <w:lvl w:ilvl="0" w:tplc="C5DE71D4">
      <w:start w:val="17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050D06"/>
    <w:multiLevelType w:val="multilevel"/>
    <w:tmpl w:val="5F26D0C0"/>
    <w:lvl w:ilvl="0">
      <w:start w:val="1"/>
      <w:numFmt w:val="decimal"/>
      <w:lvlText w:val="%1."/>
      <w:lvlJc w:val="left"/>
      <w:pPr>
        <w:ind w:left="363" w:hanging="36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363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363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363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363"/>
      </w:pPr>
      <w:rPr>
        <w:rFonts w:hint="default"/>
      </w:rPr>
    </w:lvl>
  </w:abstractNum>
  <w:abstractNum w:abstractNumId="30" w15:restartNumberingAfterBreak="0">
    <w:nsid w:val="280C0C6C"/>
    <w:multiLevelType w:val="multilevel"/>
    <w:tmpl w:val="D6E0DB02"/>
    <w:numStyleLink w:val="kw"/>
  </w:abstractNum>
  <w:abstractNum w:abstractNumId="31" w15:restartNumberingAfterBreak="0">
    <w:nsid w:val="29667756"/>
    <w:multiLevelType w:val="multilevel"/>
    <w:tmpl w:val="E6D28506"/>
    <w:lvl w:ilvl="0">
      <w:start w:val="1"/>
      <w:numFmt w:val="decimal"/>
      <w:lvlText w:val="%1)"/>
      <w:lvlJc w:val="left"/>
      <w:pPr>
        <w:ind w:left="726" w:hanging="36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3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63" w:firstLine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3" w:firstLine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3" w:firstLine="363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63" w:firstLine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3" w:firstLine="363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63" w:firstLine="363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3" w:firstLine="363"/>
      </w:pPr>
      <w:rPr>
        <w:rFonts w:hint="default"/>
      </w:rPr>
    </w:lvl>
  </w:abstractNum>
  <w:abstractNum w:abstractNumId="32" w15:restartNumberingAfterBreak="0">
    <w:nsid w:val="2C9167CB"/>
    <w:multiLevelType w:val="multilevel"/>
    <w:tmpl w:val="5F26D0C0"/>
    <w:lvl w:ilvl="0">
      <w:start w:val="1"/>
      <w:numFmt w:val="decimal"/>
      <w:lvlText w:val="%1."/>
      <w:lvlJc w:val="left"/>
      <w:pPr>
        <w:ind w:left="363" w:hanging="36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363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363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363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363"/>
      </w:pPr>
      <w:rPr>
        <w:rFonts w:hint="default"/>
      </w:rPr>
    </w:lvl>
  </w:abstractNum>
  <w:abstractNum w:abstractNumId="33" w15:restartNumberingAfterBreak="0">
    <w:nsid w:val="2CCF4046"/>
    <w:multiLevelType w:val="multilevel"/>
    <w:tmpl w:val="65AAADEA"/>
    <w:lvl w:ilvl="0">
      <w:start w:val="1"/>
      <w:numFmt w:val="decimal"/>
      <w:lvlText w:val="%1."/>
      <w:lvlJc w:val="left"/>
      <w:pPr>
        <w:ind w:left="357" w:hanging="357"/>
      </w:pPr>
      <w:rPr>
        <w:rFonts w:asciiTheme="minorHAnsi" w:hAnsiTheme="minorHAnsi" w:cstheme="minorHAnsi" w:hint="default"/>
        <w:sz w:val="24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83" w:hanging="363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083"/>
        </w:tabs>
        <w:ind w:left="1440" w:hanging="35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2EDB4202"/>
    <w:multiLevelType w:val="hybridMultilevel"/>
    <w:tmpl w:val="75CC880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3973250E"/>
    <w:multiLevelType w:val="hybridMultilevel"/>
    <w:tmpl w:val="540E14D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3D133CE7"/>
    <w:multiLevelType w:val="hybridMultilevel"/>
    <w:tmpl w:val="34667344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40AD6028"/>
    <w:multiLevelType w:val="multilevel"/>
    <w:tmpl w:val="6F70946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bCs/>
        <w:i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428E139A"/>
    <w:multiLevelType w:val="hybridMultilevel"/>
    <w:tmpl w:val="76307770"/>
    <w:lvl w:ilvl="0" w:tplc="A8F2EFB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2D78F9"/>
    <w:multiLevelType w:val="multilevel"/>
    <w:tmpl w:val="65AAADEA"/>
    <w:lvl w:ilvl="0">
      <w:start w:val="1"/>
      <w:numFmt w:val="decimal"/>
      <w:lvlText w:val="%1."/>
      <w:lvlJc w:val="left"/>
      <w:pPr>
        <w:ind w:left="357" w:hanging="357"/>
      </w:pPr>
      <w:rPr>
        <w:rFonts w:asciiTheme="minorHAnsi" w:hAnsiTheme="minorHAnsi" w:cstheme="minorHAnsi" w:hint="default"/>
        <w:sz w:val="24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83" w:hanging="363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083"/>
        </w:tabs>
        <w:ind w:left="1440" w:hanging="35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4DDB03B7"/>
    <w:multiLevelType w:val="multilevel"/>
    <w:tmpl w:val="5F26D0C0"/>
    <w:lvl w:ilvl="0">
      <w:start w:val="1"/>
      <w:numFmt w:val="decimal"/>
      <w:lvlText w:val="%1."/>
      <w:lvlJc w:val="left"/>
      <w:pPr>
        <w:ind w:left="363" w:hanging="36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363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363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363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363"/>
      </w:pPr>
      <w:rPr>
        <w:rFonts w:hint="default"/>
      </w:rPr>
    </w:lvl>
  </w:abstractNum>
  <w:abstractNum w:abstractNumId="41" w15:restartNumberingAfterBreak="0">
    <w:nsid w:val="534E1752"/>
    <w:multiLevelType w:val="multilevel"/>
    <w:tmpl w:val="885837BE"/>
    <w:lvl w:ilvl="0">
      <w:start w:val="1"/>
      <w:numFmt w:val="decimal"/>
      <w:lvlText w:val="%1)"/>
      <w:lvlJc w:val="left"/>
      <w:pPr>
        <w:ind w:left="726" w:hanging="36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3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63" w:firstLine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3" w:firstLine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3" w:firstLine="363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63" w:firstLine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3" w:firstLine="363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63" w:firstLine="363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3" w:firstLine="363"/>
      </w:pPr>
      <w:rPr>
        <w:rFonts w:hint="default"/>
      </w:rPr>
    </w:lvl>
  </w:abstractNum>
  <w:abstractNum w:abstractNumId="42" w15:restartNumberingAfterBreak="0">
    <w:nsid w:val="5C0A4025"/>
    <w:multiLevelType w:val="multilevel"/>
    <w:tmpl w:val="65AAADEA"/>
    <w:lvl w:ilvl="0">
      <w:start w:val="1"/>
      <w:numFmt w:val="decimal"/>
      <w:lvlText w:val="%1."/>
      <w:lvlJc w:val="left"/>
      <w:pPr>
        <w:ind w:left="357" w:hanging="357"/>
      </w:pPr>
      <w:rPr>
        <w:rFonts w:asciiTheme="minorHAnsi" w:hAnsiTheme="minorHAnsi" w:cstheme="minorHAnsi" w:hint="default"/>
        <w:sz w:val="24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83" w:hanging="363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083"/>
        </w:tabs>
        <w:ind w:left="1440" w:hanging="35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5DC513D9"/>
    <w:multiLevelType w:val="hybridMultilevel"/>
    <w:tmpl w:val="5498DF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145457"/>
    <w:multiLevelType w:val="multilevel"/>
    <w:tmpl w:val="5F26D0C0"/>
    <w:lvl w:ilvl="0">
      <w:start w:val="1"/>
      <w:numFmt w:val="decimal"/>
      <w:lvlText w:val="%1."/>
      <w:lvlJc w:val="left"/>
      <w:pPr>
        <w:ind w:left="363" w:hanging="36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363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363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363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363"/>
      </w:pPr>
      <w:rPr>
        <w:rFonts w:hint="default"/>
      </w:rPr>
    </w:lvl>
  </w:abstractNum>
  <w:abstractNum w:abstractNumId="45" w15:restartNumberingAfterBreak="0">
    <w:nsid w:val="677B3520"/>
    <w:multiLevelType w:val="multilevel"/>
    <w:tmpl w:val="813E8FB8"/>
    <w:lvl w:ilvl="0">
      <w:start w:val="1"/>
      <w:numFmt w:val="decimal"/>
      <w:lvlText w:val="%1)"/>
      <w:lvlJc w:val="left"/>
      <w:pPr>
        <w:ind w:left="726" w:hanging="36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3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63" w:firstLine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3" w:firstLine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3" w:firstLine="363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63" w:firstLine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3" w:firstLine="363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63" w:firstLine="363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3" w:firstLine="363"/>
      </w:pPr>
      <w:rPr>
        <w:rFonts w:hint="default"/>
      </w:rPr>
    </w:lvl>
  </w:abstractNum>
  <w:abstractNum w:abstractNumId="46" w15:restartNumberingAfterBreak="0">
    <w:nsid w:val="6D4A7091"/>
    <w:multiLevelType w:val="hybridMultilevel"/>
    <w:tmpl w:val="9B860D7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70F525AA"/>
    <w:multiLevelType w:val="hybridMultilevel"/>
    <w:tmpl w:val="76307770"/>
    <w:lvl w:ilvl="0" w:tplc="A8F2EFB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2E228F6"/>
    <w:multiLevelType w:val="hybridMultilevel"/>
    <w:tmpl w:val="5498DF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3C17425"/>
    <w:multiLevelType w:val="multilevel"/>
    <w:tmpl w:val="5F26D0C0"/>
    <w:lvl w:ilvl="0">
      <w:start w:val="1"/>
      <w:numFmt w:val="decimal"/>
      <w:lvlText w:val="%1."/>
      <w:lvlJc w:val="left"/>
      <w:pPr>
        <w:ind w:left="363" w:hanging="36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363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363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363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363"/>
      </w:pPr>
      <w:rPr>
        <w:rFonts w:hint="default"/>
      </w:rPr>
    </w:lvl>
  </w:abstractNum>
  <w:abstractNum w:abstractNumId="50" w15:restartNumberingAfterBreak="0">
    <w:nsid w:val="74552FE0"/>
    <w:multiLevelType w:val="multilevel"/>
    <w:tmpl w:val="5F26D0C0"/>
    <w:lvl w:ilvl="0">
      <w:start w:val="1"/>
      <w:numFmt w:val="decimal"/>
      <w:lvlText w:val="%1."/>
      <w:lvlJc w:val="left"/>
      <w:pPr>
        <w:ind w:left="363" w:hanging="36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363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363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363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363"/>
      </w:pPr>
      <w:rPr>
        <w:rFonts w:hint="default"/>
      </w:rPr>
    </w:lvl>
  </w:abstractNum>
  <w:abstractNum w:abstractNumId="51" w15:restartNumberingAfterBreak="0">
    <w:nsid w:val="75A620E5"/>
    <w:multiLevelType w:val="hybridMultilevel"/>
    <w:tmpl w:val="571672F6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2" w15:restartNumberingAfterBreak="0">
    <w:nsid w:val="77EA308A"/>
    <w:multiLevelType w:val="hybridMultilevel"/>
    <w:tmpl w:val="16A64A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86D392A"/>
    <w:multiLevelType w:val="hybridMultilevel"/>
    <w:tmpl w:val="1B40CC5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4" w15:restartNumberingAfterBreak="0">
    <w:nsid w:val="78703B7A"/>
    <w:multiLevelType w:val="hybridMultilevel"/>
    <w:tmpl w:val="D5F82F4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5" w15:restartNumberingAfterBreak="0">
    <w:nsid w:val="78786016"/>
    <w:multiLevelType w:val="hybridMultilevel"/>
    <w:tmpl w:val="FD66FC1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7E7E77F2"/>
    <w:multiLevelType w:val="multilevel"/>
    <w:tmpl w:val="5F26D0C0"/>
    <w:lvl w:ilvl="0">
      <w:start w:val="1"/>
      <w:numFmt w:val="decimal"/>
      <w:lvlText w:val="%1."/>
      <w:lvlJc w:val="left"/>
      <w:pPr>
        <w:ind w:left="363" w:hanging="36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36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363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363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363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363"/>
      </w:pPr>
      <w:rPr>
        <w:rFonts w:hint="default"/>
      </w:rPr>
    </w:lvl>
  </w:abstractNum>
  <w:num w:numId="1">
    <w:abstractNumId w:val="30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asciiTheme="minorHAnsi" w:hAnsiTheme="minorHAnsi" w:cstheme="minorHAnsi" w:hint="default"/>
          <w:sz w:val="24"/>
        </w:rPr>
      </w:lvl>
    </w:lvlOverride>
  </w:num>
  <w:num w:numId="2">
    <w:abstractNumId w:val="21"/>
  </w:num>
  <w:num w:numId="3">
    <w:abstractNumId w:val="34"/>
  </w:num>
  <w:num w:numId="4">
    <w:abstractNumId w:val="43"/>
  </w:num>
  <w:num w:numId="5">
    <w:abstractNumId w:val="53"/>
  </w:num>
  <w:num w:numId="6">
    <w:abstractNumId w:val="39"/>
  </w:num>
  <w:num w:numId="7">
    <w:abstractNumId w:val="54"/>
  </w:num>
  <w:num w:numId="8">
    <w:abstractNumId w:val="42"/>
  </w:num>
  <w:num w:numId="9">
    <w:abstractNumId w:val="36"/>
  </w:num>
  <w:num w:numId="10">
    <w:abstractNumId w:val="33"/>
  </w:num>
  <w:num w:numId="11">
    <w:abstractNumId w:val="23"/>
  </w:num>
  <w:num w:numId="12">
    <w:abstractNumId w:val="50"/>
  </w:num>
  <w:num w:numId="13">
    <w:abstractNumId w:val="55"/>
  </w:num>
  <w:num w:numId="14">
    <w:abstractNumId w:val="29"/>
  </w:num>
  <w:num w:numId="15">
    <w:abstractNumId w:val="40"/>
  </w:num>
  <w:num w:numId="16">
    <w:abstractNumId w:val="27"/>
  </w:num>
  <w:num w:numId="17">
    <w:abstractNumId w:val="49"/>
  </w:num>
  <w:num w:numId="18">
    <w:abstractNumId w:val="56"/>
  </w:num>
  <w:num w:numId="19">
    <w:abstractNumId w:val="41"/>
  </w:num>
  <w:num w:numId="20">
    <w:abstractNumId w:val="31"/>
  </w:num>
  <w:num w:numId="21">
    <w:abstractNumId w:val="32"/>
  </w:num>
  <w:num w:numId="22">
    <w:abstractNumId w:val="20"/>
  </w:num>
  <w:num w:numId="23">
    <w:abstractNumId w:val="45"/>
  </w:num>
  <w:num w:numId="24">
    <w:abstractNumId w:val="26"/>
  </w:num>
  <w:num w:numId="25">
    <w:abstractNumId w:val="22"/>
  </w:num>
  <w:num w:numId="26">
    <w:abstractNumId w:val="24"/>
  </w:num>
  <w:num w:numId="27">
    <w:abstractNumId w:val="48"/>
  </w:num>
  <w:num w:numId="28">
    <w:abstractNumId w:val="38"/>
  </w:num>
  <w:num w:numId="29">
    <w:abstractNumId w:val="7"/>
  </w:num>
  <w:num w:numId="30">
    <w:abstractNumId w:val="47"/>
  </w:num>
  <w:num w:numId="31">
    <w:abstractNumId w:val="9"/>
  </w:num>
  <w:num w:numId="32">
    <w:abstractNumId w:val="25"/>
  </w:num>
  <w:num w:numId="33">
    <w:abstractNumId w:val="46"/>
  </w:num>
  <w:num w:numId="34">
    <w:abstractNumId w:val="52"/>
  </w:num>
  <w:num w:numId="35">
    <w:abstractNumId w:val="35"/>
  </w:num>
  <w:num w:numId="36">
    <w:abstractNumId w:val="37"/>
  </w:num>
  <w:num w:numId="37">
    <w:abstractNumId w:val="51"/>
  </w:num>
  <w:num w:numId="38">
    <w:abstractNumId w:val="17"/>
  </w:num>
  <w:num w:numId="39">
    <w:abstractNumId w:val="18"/>
  </w:num>
  <w:num w:numId="40">
    <w:abstractNumId w:val="4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9"/>
  <w:hyphenationZone w:val="425"/>
  <w:drawingGridHorizontalSpacing w:val="2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C09"/>
    <w:rsid w:val="000000A8"/>
    <w:rsid w:val="00000ADE"/>
    <w:rsid w:val="0000601F"/>
    <w:rsid w:val="00006CCE"/>
    <w:rsid w:val="0001160D"/>
    <w:rsid w:val="000179CA"/>
    <w:rsid w:val="000228B9"/>
    <w:rsid w:val="00024ED1"/>
    <w:rsid w:val="0003077F"/>
    <w:rsid w:val="0003201F"/>
    <w:rsid w:val="00032594"/>
    <w:rsid w:val="0003325D"/>
    <w:rsid w:val="000357DA"/>
    <w:rsid w:val="00035CA0"/>
    <w:rsid w:val="00037DD9"/>
    <w:rsid w:val="000567A9"/>
    <w:rsid w:val="00057451"/>
    <w:rsid w:val="00060CBF"/>
    <w:rsid w:val="00062275"/>
    <w:rsid w:val="0006268F"/>
    <w:rsid w:val="00063A6E"/>
    <w:rsid w:val="00064CC5"/>
    <w:rsid w:val="0007080E"/>
    <w:rsid w:val="000746A8"/>
    <w:rsid w:val="00075CD1"/>
    <w:rsid w:val="000779AB"/>
    <w:rsid w:val="000854B4"/>
    <w:rsid w:val="000945C7"/>
    <w:rsid w:val="0009596F"/>
    <w:rsid w:val="00095DF5"/>
    <w:rsid w:val="000A1257"/>
    <w:rsid w:val="000B2D80"/>
    <w:rsid w:val="000B3CDD"/>
    <w:rsid w:val="000B6114"/>
    <w:rsid w:val="000B7979"/>
    <w:rsid w:val="000C28CA"/>
    <w:rsid w:val="000C50FC"/>
    <w:rsid w:val="000C6807"/>
    <w:rsid w:val="000D0A2E"/>
    <w:rsid w:val="000D0D97"/>
    <w:rsid w:val="000D2B7F"/>
    <w:rsid w:val="000D3E0A"/>
    <w:rsid w:val="000D5B48"/>
    <w:rsid w:val="000D6472"/>
    <w:rsid w:val="000E5A55"/>
    <w:rsid w:val="000E636C"/>
    <w:rsid w:val="000E77E4"/>
    <w:rsid w:val="000F028E"/>
    <w:rsid w:val="000F4417"/>
    <w:rsid w:val="001007FC"/>
    <w:rsid w:val="00100C92"/>
    <w:rsid w:val="0010184D"/>
    <w:rsid w:val="001046D6"/>
    <w:rsid w:val="00111CF2"/>
    <w:rsid w:val="00113164"/>
    <w:rsid w:val="001200C7"/>
    <w:rsid w:val="00120E01"/>
    <w:rsid w:val="0012494E"/>
    <w:rsid w:val="001252B6"/>
    <w:rsid w:val="00127DC9"/>
    <w:rsid w:val="00135A39"/>
    <w:rsid w:val="00137757"/>
    <w:rsid w:val="001379B8"/>
    <w:rsid w:val="00142CB6"/>
    <w:rsid w:val="00147F1A"/>
    <w:rsid w:val="0015409A"/>
    <w:rsid w:val="001652B5"/>
    <w:rsid w:val="00165416"/>
    <w:rsid w:val="00165B66"/>
    <w:rsid w:val="0016731F"/>
    <w:rsid w:val="001701CB"/>
    <w:rsid w:val="00170632"/>
    <w:rsid w:val="00172522"/>
    <w:rsid w:val="00173A6B"/>
    <w:rsid w:val="0017664D"/>
    <w:rsid w:val="00177221"/>
    <w:rsid w:val="0017772C"/>
    <w:rsid w:val="00180ACD"/>
    <w:rsid w:val="00180CCC"/>
    <w:rsid w:val="00181CAE"/>
    <w:rsid w:val="0018485B"/>
    <w:rsid w:val="001876FC"/>
    <w:rsid w:val="00187BA9"/>
    <w:rsid w:val="001929C6"/>
    <w:rsid w:val="00193004"/>
    <w:rsid w:val="00196AD3"/>
    <w:rsid w:val="001A082C"/>
    <w:rsid w:val="001A223F"/>
    <w:rsid w:val="001A42F8"/>
    <w:rsid w:val="001A63EE"/>
    <w:rsid w:val="001A73DE"/>
    <w:rsid w:val="001A765E"/>
    <w:rsid w:val="001B0452"/>
    <w:rsid w:val="001B396C"/>
    <w:rsid w:val="001B6CF0"/>
    <w:rsid w:val="001C04AB"/>
    <w:rsid w:val="001C14AF"/>
    <w:rsid w:val="001C332C"/>
    <w:rsid w:val="001C489F"/>
    <w:rsid w:val="001D0AF4"/>
    <w:rsid w:val="001D2663"/>
    <w:rsid w:val="001D37FB"/>
    <w:rsid w:val="001E1157"/>
    <w:rsid w:val="001E1539"/>
    <w:rsid w:val="001E2490"/>
    <w:rsid w:val="001E3641"/>
    <w:rsid w:val="001E3CB3"/>
    <w:rsid w:val="001E5229"/>
    <w:rsid w:val="001F3E53"/>
    <w:rsid w:val="001F7087"/>
    <w:rsid w:val="00200874"/>
    <w:rsid w:val="0020197C"/>
    <w:rsid w:val="00201B4B"/>
    <w:rsid w:val="00203588"/>
    <w:rsid w:val="00205D70"/>
    <w:rsid w:val="0020748F"/>
    <w:rsid w:val="00214871"/>
    <w:rsid w:val="00215BC6"/>
    <w:rsid w:val="00216250"/>
    <w:rsid w:val="002171A9"/>
    <w:rsid w:val="002227EC"/>
    <w:rsid w:val="00222EE0"/>
    <w:rsid w:val="00227428"/>
    <w:rsid w:val="00227EE2"/>
    <w:rsid w:val="00230413"/>
    <w:rsid w:val="00232FE4"/>
    <w:rsid w:val="00233607"/>
    <w:rsid w:val="0023377D"/>
    <w:rsid w:val="00237D29"/>
    <w:rsid w:val="00247278"/>
    <w:rsid w:val="00253077"/>
    <w:rsid w:val="002533A2"/>
    <w:rsid w:val="00253804"/>
    <w:rsid w:val="002539B0"/>
    <w:rsid w:val="0026474B"/>
    <w:rsid w:val="00265C64"/>
    <w:rsid w:val="00272681"/>
    <w:rsid w:val="00273C49"/>
    <w:rsid w:val="002A07AE"/>
    <w:rsid w:val="002A23D6"/>
    <w:rsid w:val="002A4DD1"/>
    <w:rsid w:val="002A5EE4"/>
    <w:rsid w:val="002B0030"/>
    <w:rsid w:val="002B0AF4"/>
    <w:rsid w:val="002B0D2B"/>
    <w:rsid w:val="002B0F26"/>
    <w:rsid w:val="002B129D"/>
    <w:rsid w:val="002B689C"/>
    <w:rsid w:val="002C0644"/>
    <w:rsid w:val="002C553F"/>
    <w:rsid w:val="002C6449"/>
    <w:rsid w:val="002D100C"/>
    <w:rsid w:val="002D492A"/>
    <w:rsid w:val="002D4E10"/>
    <w:rsid w:val="002D513A"/>
    <w:rsid w:val="002D6ABF"/>
    <w:rsid w:val="002D6ACC"/>
    <w:rsid w:val="002E2301"/>
    <w:rsid w:val="002E246A"/>
    <w:rsid w:val="002E28F6"/>
    <w:rsid w:val="002E3871"/>
    <w:rsid w:val="002E5294"/>
    <w:rsid w:val="002E5400"/>
    <w:rsid w:val="002E6508"/>
    <w:rsid w:val="002E6F81"/>
    <w:rsid w:val="002F114E"/>
    <w:rsid w:val="002F33AF"/>
    <w:rsid w:val="002F5A26"/>
    <w:rsid w:val="0030277D"/>
    <w:rsid w:val="003032A4"/>
    <w:rsid w:val="0030494B"/>
    <w:rsid w:val="00304952"/>
    <w:rsid w:val="00304A1C"/>
    <w:rsid w:val="00316721"/>
    <w:rsid w:val="003205B4"/>
    <w:rsid w:val="00320867"/>
    <w:rsid w:val="003215F9"/>
    <w:rsid w:val="003225C4"/>
    <w:rsid w:val="00322684"/>
    <w:rsid w:val="003236A3"/>
    <w:rsid w:val="0032576E"/>
    <w:rsid w:val="00327122"/>
    <w:rsid w:val="003271EF"/>
    <w:rsid w:val="00332409"/>
    <w:rsid w:val="003331DF"/>
    <w:rsid w:val="00334EC4"/>
    <w:rsid w:val="003412A1"/>
    <w:rsid w:val="0034638E"/>
    <w:rsid w:val="00362BBA"/>
    <w:rsid w:val="0036453B"/>
    <w:rsid w:val="003713B2"/>
    <w:rsid w:val="00374BB5"/>
    <w:rsid w:val="0037594F"/>
    <w:rsid w:val="00377E54"/>
    <w:rsid w:val="0038221B"/>
    <w:rsid w:val="003833F4"/>
    <w:rsid w:val="00390096"/>
    <w:rsid w:val="00393C2B"/>
    <w:rsid w:val="003950FF"/>
    <w:rsid w:val="00396E1E"/>
    <w:rsid w:val="003A3A08"/>
    <w:rsid w:val="003A3E3B"/>
    <w:rsid w:val="003B23CE"/>
    <w:rsid w:val="003B31AE"/>
    <w:rsid w:val="003C39EB"/>
    <w:rsid w:val="003D0520"/>
    <w:rsid w:val="003D1BD1"/>
    <w:rsid w:val="003D3D07"/>
    <w:rsid w:val="003E0A5A"/>
    <w:rsid w:val="003E628C"/>
    <w:rsid w:val="003E716E"/>
    <w:rsid w:val="003F3B77"/>
    <w:rsid w:val="003F5987"/>
    <w:rsid w:val="003F7F25"/>
    <w:rsid w:val="00400AF2"/>
    <w:rsid w:val="00401026"/>
    <w:rsid w:val="00403248"/>
    <w:rsid w:val="00405E2B"/>
    <w:rsid w:val="00411D1A"/>
    <w:rsid w:val="00412BDE"/>
    <w:rsid w:val="00414C29"/>
    <w:rsid w:val="00417D44"/>
    <w:rsid w:val="00421B79"/>
    <w:rsid w:val="004227A6"/>
    <w:rsid w:val="0042330A"/>
    <w:rsid w:val="00424D9A"/>
    <w:rsid w:val="00426E04"/>
    <w:rsid w:val="00432103"/>
    <w:rsid w:val="004333BE"/>
    <w:rsid w:val="00441B23"/>
    <w:rsid w:val="004455CC"/>
    <w:rsid w:val="00445B56"/>
    <w:rsid w:val="0045082E"/>
    <w:rsid w:val="00450B3F"/>
    <w:rsid w:val="00470B31"/>
    <w:rsid w:val="004712EC"/>
    <w:rsid w:val="00476091"/>
    <w:rsid w:val="0047796C"/>
    <w:rsid w:val="00482F5D"/>
    <w:rsid w:val="00484591"/>
    <w:rsid w:val="0048701E"/>
    <w:rsid w:val="00487C48"/>
    <w:rsid w:val="00490130"/>
    <w:rsid w:val="00491AA7"/>
    <w:rsid w:val="00494225"/>
    <w:rsid w:val="004A2F01"/>
    <w:rsid w:val="004A3D17"/>
    <w:rsid w:val="004A40A0"/>
    <w:rsid w:val="004A517E"/>
    <w:rsid w:val="004A596E"/>
    <w:rsid w:val="004A6F99"/>
    <w:rsid w:val="004B387E"/>
    <w:rsid w:val="004B4953"/>
    <w:rsid w:val="004B6182"/>
    <w:rsid w:val="004C2ABE"/>
    <w:rsid w:val="004C655F"/>
    <w:rsid w:val="004D42A0"/>
    <w:rsid w:val="004D536E"/>
    <w:rsid w:val="004D66B1"/>
    <w:rsid w:val="004D66CA"/>
    <w:rsid w:val="004E0FA5"/>
    <w:rsid w:val="004E62EA"/>
    <w:rsid w:val="004E64FC"/>
    <w:rsid w:val="004E67F9"/>
    <w:rsid w:val="004E7FE9"/>
    <w:rsid w:val="004F0348"/>
    <w:rsid w:val="004F1A4D"/>
    <w:rsid w:val="004F69EA"/>
    <w:rsid w:val="00500509"/>
    <w:rsid w:val="00503302"/>
    <w:rsid w:val="00503DC5"/>
    <w:rsid w:val="00504516"/>
    <w:rsid w:val="005050FB"/>
    <w:rsid w:val="00517EF4"/>
    <w:rsid w:val="00527052"/>
    <w:rsid w:val="00527F2A"/>
    <w:rsid w:val="00531B93"/>
    <w:rsid w:val="00534FFF"/>
    <w:rsid w:val="005419A0"/>
    <w:rsid w:val="00541FDA"/>
    <w:rsid w:val="00545C48"/>
    <w:rsid w:val="00547B0C"/>
    <w:rsid w:val="00557D63"/>
    <w:rsid w:val="005624D3"/>
    <w:rsid w:val="00572987"/>
    <w:rsid w:val="00574A6B"/>
    <w:rsid w:val="00575687"/>
    <w:rsid w:val="005821E8"/>
    <w:rsid w:val="00592CF3"/>
    <w:rsid w:val="00593A08"/>
    <w:rsid w:val="00595848"/>
    <w:rsid w:val="005975D0"/>
    <w:rsid w:val="005A245B"/>
    <w:rsid w:val="005A2FDF"/>
    <w:rsid w:val="005A4504"/>
    <w:rsid w:val="005A55A7"/>
    <w:rsid w:val="005B0403"/>
    <w:rsid w:val="005B32B5"/>
    <w:rsid w:val="005B3597"/>
    <w:rsid w:val="005B39AB"/>
    <w:rsid w:val="005B6ED0"/>
    <w:rsid w:val="005C66F9"/>
    <w:rsid w:val="005E11EB"/>
    <w:rsid w:val="005E37D0"/>
    <w:rsid w:val="005E3E20"/>
    <w:rsid w:val="005E5A62"/>
    <w:rsid w:val="005F155F"/>
    <w:rsid w:val="005F4190"/>
    <w:rsid w:val="005F49CC"/>
    <w:rsid w:val="005F68F4"/>
    <w:rsid w:val="005F7BBE"/>
    <w:rsid w:val="00601B7C"/>
    <w:rsid w:val="00603D52"/>
    <w:rsid w:val="00605A8C"/>
    <w:rsid w:val="00605F9B"/>
    <w:rsid w:val="006073E7"/>
    <w:rsid w:val="00610C9A"/>
    <w:rsid w:val="0061308D"/>
    <w:rsid w:val="00614306"/>
    <w:rsid w:val="006170C6"/>
    <w:rsid w:val="006222CB"/>
    <w:rsid w:val="0062334C"/>
    <w:rsid w:val="00623401"/>
    <w:rsid w:val="00624EF1"/>
    <w:rsid w:val="006305A9"/>
    <w:rsid w:val="006344BB"/>
    <w:rsid w:val="00634BDE"/>
    <w:rsid w:val="00643A18"/>
    <w:rsid w:val="006479BC"/>
    <w:rsid w:val="00650148"/>
    <w:rsid w:val="00651852"/>
    <w:rsid w:val="006518ED"/>
    <w:rsid w:val="006567D3"/>
    <w:rsid w:val="0065785B"/>
    <w:rsid w:val="00661FC9"/>
    <w:rsid w:val="006622B2"/>
    <w:rsid w:val="00663A39"/>
    <w:rsid w:val="006648B9"/>
    <w:rsid w:val="00667D86"/>
    <w:rsid w:val="00671C90"/>
    <w:rsid w:val="00673893"/>
    <w:rsid w:val="00676975"/>
    <w:rsid w:val="00676E9C"/>
    <w:rsid w:val="00677809"/>
    <w:rsid w:val="00680858"/>
    <w:rsid w:val="00686580"/>
    <w:rsid w:val="0069443F"/>
    <w:rsid w:val="006962EF"/>
    <w:rsid w:val="00696E05"/>
    <w:rsid w:val="006A05E0"/>
    <w:rsid w:val="006A29D5"/>
    <w:rsid w:val="006A6672"/>
    <w:rsid w:val="006A7CC8"/>
    <w:rsid w:val="006B2A45"/>
    <w:rsid w:val="006B3F03"/>
    <w:rsid w:val="006B47D2"/>
    <w:rsid w:val="006B7E01"/>
    <w:rsid w:val="006C0A1B"/>
    <w:rsid w:val="006C37EC"/>
    <w:rsid w:val="006C607C"/>
    <w:rsid w:val="006C6893"/>
    <w:rsid w:val="006D0050"/>
    <w:rsid w:val="006D066D"/>
    <w:rsid w:val="006D0CE9"/>
    <w:rsid w:val="006D29A8"/>
    <w:rsid w:val="006D2A77"/>
    <w:rsid w:val="006D62F4"/>
    <w:rsid w:val="006D7869"/>
    <w:rsid w:val="006E2F3F"/>
    <w:rsid w:val="006E4B5A"/>
    <w:rsid w:val="006E4E17"/>
    <w:rsid w:val="006E6715"/>
    <w:rsid w:val="006E7A1C"/>
    <w:rsid w:val="006F2559"/>
    <w:rsid w:val="006F2E43"/>
    <w:rsid w:val="006F346B"/>
    <w:rsid w:val="006F34A7"/>
    <w:rsid w:val="006F53FE"/>
    <w:rsid w:val="006F55E6"/>
    <w:rsid w:val="00700284"/>
    <w:rsid w:val="007043E7"/>
    <w:rsid w:val="007049B2"/>
    <w:rsid w:val="0070515F"/>
    <w:rsid w:val="00705A13"/>
    <w:rsid w:val="00710296"/>
    <w:rsid w:val="00710FDE"/>
    <w:rsid w:val="00712438"/>
    <w:rsid w:val="00714065"/>
    <w:rsid w:val="0072290B"/>
    <w:rsid w:val="007269A5"/>
    <w:rsid w:val="00726D47"/>
    <w:rsid w:val="00727691"/>
    <w:rsid w:val="00733D99"/>
    <w:rsid w:val="0073536A"/>
    <w:rsid w:val="0073739A"/>
    <w:rsid w:val="007376DA"/>
    <w:rsid w:val="00737764"/>
    <w:rsid w:val="00737BDA"/>
    <w:rsid w:val="0074081D"/>
    <w:rsid w:val="00741869"/>
    <w:rsid w:val="00745E42"/>
    <w:rsid w:val="00751D1C"/>
    <w:rsid w:val="00752A42"/>
    <w:rsid w:val="00762683"/>
    <w:rsid w:val="00762893"/>
    <w:rsid w:val="0076327B"/>
    <w:rsid w:val="00766E6F"/>
    <w:rsid w:val="007674F9"/>
    <w:rsid w:val="0077065F"/>
    <w:rsid w:val="00772E90"/>
    <w:rsid w:val="00775F49"/>
    <w:rsid w:val="00780766"/>
    <w:rsid w:val="007819B2"/>
    <w:rsid w:val="007836C0"/>
    <w:rsid w:val="00785909"/>
    <w:rsid w:val="00786A03"/>
    <w:rsid w:val="00786ACD"/>
    <w:rsid w:val="00786E20"/>
    <w:rsid w:val="00792377"/>
    <w:rsid w:val="00793074"/>
    <w:rsid w:val="00793F14"/>
    <w:rsid w:val="00794B63"/>
    <w:rsid w:val="007A2E8C"/>
    <w:rsid w:val="007A3C08"/>
    <w:rsid w:val="007A569E"/>
    <w:rsid w:val="007A79C7"/>
    <w:rsid w:val="007B10AE"/>
    <w:rsid w:val="007B10C5"/>
    <w:rsid w:val="007B160C"/>
    <w:rsid w:val="007B1C09"/>
    <w:rsid w:val="007B7B1B"/>
    <w:rsid w:val="007D2469"/>
    <w:rsid w:val="007D3FC8"/>
    <w:rsid w:val="007D60E0"/>
    <w:rsid w:val="007D74A2"/>
    <w:rsid w:val="007E123D"/>
    <w:rsid w:val="007E237E"/>
    <w:rsid w:val="007E28DF"/>
    <w:rsid w:val="007F006C"/>
    <w:rsid w:val="007F0B8F"/>
    <w:rsid w:val="007F102F"/>
    <w:rsid w:val="007F1730"/>
    <w:rsid w:val="007F3A05"/>
    <w:rsid w:val="007F64A4"/>
    <w:rsid w:val="007F7D11"/>
    <w:rsid w:val="008019DA"/>
    <w:rsid w:val="00802A25"/>
    <w:rsid w:val="00803FFA"/>
    <w:rsid w:val="008047D4"/>
    <w:rsid w:val="00807E82"/>
    <w:rsid w:val="008104C7"/>
    <w:rsid w:val="00810800"/>
    <w:rsid w:val="00812DE2"/>
    <w:rsid w:val="008141DB"/>
    <w:rsid w:val="0081628A"/>
    <w:rsid w:val="008220A5"/>
    <w:rsid w:val="00831710"/>
    <w:rsid w:val="0083440C"/>
    <w:rsid w:val="00836221"/>
    <w:rsid w:val="00837771"/>
    <w:rsid w:val="00840708"/>
    <w:rsid w:val="00842EE8"/>
    <w:rsid w:val="00843566"/>
    <w:rsid w:val="00845FF2"/>
    <w:rsid w:val="00846B03"/>
    <w:rsid w:val="00847307"/>
    <w:rsid w:val="00853993"/>
    <w:rsid w:val="008545F7"/>
    <w:rsid w:val="00856561"/>
    <w:rsid w:val="00856E6C"/>
    <w:rsid w:val="008576BE"/>
    <w:rsid w:val="008658F2"/>
    <w:rsid w:val="00867A83"/>
    <w:rsid w:val="00867F8F"/>
    <w:rsid w:val="008727C3"/>
    <w:rsid w:val="00873848"/>
    <w:rsid w:val="00873856"/>
    <w:rsid w:val="00874EE5"/>
    <w:rsid w:val="00883285"/>
    <w:rsid w:val="0088729C"/>
    <w:rsid w:val="00887B3A"/>
    <w:rsid w:val="00890C49"/>
    <w:rsid w:val="00891061"/>
    <w:rsid w:val="008910C1"/>
    <w:rsid w:val="00892EF8"/>
    <w:rsid w:val="00894E7B"/>
    <w:rsid w:val="0089569C"/>
    <w:rsid w:val="008957A8"/>
    <w:rsid w:val="008A18A8"/>
    <w:rsid w:val="008A3C48"/>
    <w:rsid w:val="008B142B"/>
    <w:rsid w:val="008B6E2A"/>
    <w:rsid w:val="008C1902"/>
    <w:rsid w:val="008C2168"/>
    <w:rsid w:val="008C7DCD"/>
    <w:rsid w:val="008D17C7"/>
    <w:rsid w:val="008D3E34"/>
    <w:rsid w:val="008D68A3"/>
    <w:rsid w:val="008E0B89"/>
    <w:rsid w:val="008E3AA7"/>
    <w:rsid w:val="008E59D1"/>
    <w:rsid w:val="008F3E08"/>
    <w:rsid w:val="008F4202"/>
    <w:rsid w:val="008F4604"/>
    <w:rsid w:val="008F5D7F"/>
    <w:rsid w:val="008F77ED"/>
    <w:rsid w:val="00902CEF"/>
    <w:rsid w:val="009037F7"/>
    <w:rsid w:val="00907B66"/>
    <w:rsid w:val="0091030B"/>
    <w:rsid w:val="00910690"/>
    <w:rsid w:val="009155BD"/>
    <w:rsid w:val="00916500"/>
    <w:rsid w:val="00916D72"/>
    <w:rsid w:val="00922F1D"/>
    <w:rsid w:val="0092319D"/>
    <w:rsid w:val="00927D28"/>
    <w:rsid w:val="009326D5"/>
    <w:rsid w:val="00934B0D"/>
    <w:rsid w:val="0094394E"/>
    <w:rsid w:val="00950C90"/>
    <w:rsid w:val="0095315E"/>
    <w:rsid w:val="009532BF"/>
    <w:rsid w:val="00954BDA"/>
    <w:rsid w:val="00956573"/>
    <w:rsid w:val="00956994"/>
    <w:rsid w:val="00960D4D"/>
    <w:rsid w:val="009638D4"/>
    <w:rsid w:val="00963D5A"/>
    <w:rsid w:val="00963F4D"/>
    <w:rsid w:val="00972C20"/>
    <w:rsid w:val="009739B8"/>
    <w:rsid w:val="009745DF"/>
    <w:rsid w:val="00975872"/>
    <w:rsid w:val="00975AA9"/>
    <w:rsid w:val="00975F8C"/>
    <w:rsid w:val="00981F89"/>
    <w:rsid w:val="00984941"/>
    <w:rsid w:val="00987E9C"/>
    <w:rsid w:val="0099170E"/>
    <w:rsid w:val="00993EFD"/>
    <w:rsid w:val="00996153"/>
    <w:rsid w:val="00996396"/>
    <w:rsid w:val="009A1207"/>
    <w:rsid w:val="009A4276"/>
    <w:rsid w:val="009B0251"/>
    <w:rsid w:val="009B1EDB"/>
    <w:rsid w:val="009B7138"/>
    <w:rsid w:val="009C7EEA"/>
    <w:rsid w:val="009D35FF"/>
    <w:rsid w:val="009D3A8C"/>
    <w:rsid w:val="009D4E46"/>
    <w:rsid w:val="009D65ED"/>
    <w:rsid w:val="009E1363"/>
    <w:rsid w:val="009E54B8"/>
    <w:rsid w:val="009E7231"/>
    <w:rsid w:val="009E7940"/>
    <w:rsid w:val="009F1791"/>
    <w:rsid w:val="009F58ED"/>
    <w:rsid w:val="009F5DC6"/>
    <w:rsid w:val="00A05EDD"/>
    <w:rsid w:val="00A062DF"/>
    <w:rsid w:val="00A06D45"/>
    <w:rsid w:val="00A103C6"/>
    <w:rsid w:val="00A10C43"/>
    <w:rsid w:val="00A1326D"/>
    <w:rsid w:val="00A158DE"/>
    <w:rsid w:val="00A212DC"/>
    <w:rsid w:val="00A2196A"/>
    <w:rsid w:val="00A25370"/>
    <w:rsid w:val="00A25E75"/>
    <w:rsid w:val="00A27C78"/>
    <w:rsid w:val="00A30256"/>
    <w:rsid w:val="00A3215A"/>
    <w:rsid w:val="00A3216F"/>
    <w:rsid w:val="00A333D9"/>
    <w:rsid w:val="00A375CC"/>
    <w:rsid w:val="00A42911"/>
    <w:rsid w:val="00A4304E"/>
    <w:rsid w:val="00A450A7"/>
    <w:rsid w:val="00A52279"/>
    <w:rsid w:val="00A5457E"/>
    <w:rsid w:val="00A5478F"/>
    <w:rsid w:val="00A54906"/>
    <w:rsid w:val="00A5619B"/>
    <w:rsid w:val="00A603E2"/>
    <w:rsid w:val="00A60798"/>
    <w:rsid w:val="00A60C60"/>
    <w:rsid w:val="00A612F7"/>
    <w:rsid w:val="00A61735"/>
    <w:rsid w:val="00A640DA"/>
    <w:rsid w:val="00A66B64"/>
    <w:rsid w:val="00A70E84"/>
    <w:rsid w:val="00A74E8C"/>
    <w:rsid w:val="00A76A7F"/>
    <w:rsid w:val="00A801FC"/>
    <w:rsid w:val="00A82421"/>
    <w:rsid w:val="00A90B2A"/>
    <w:rsid w:val="00A94BA0"/>
    <w:rsid w:val="00A95E9B"/>
    <w:rsid w:val="00A96076"/>
    <w:rsid w:val="00A96AE8"/>
    <w:rsid w:val="00AA2901"/>
    <w:rsid w:val="00AA6449"/>
    <w:rsid w:val="00AA6B43"/>
    <w:rsid w:val="00AB33DC"/>
    <w:rsid w:val="00AB3B27"/>
    <w:rsid w:val="00AB3C02"/>
    <w:rsid w:val="00AB7FB5"/>
    <w:rsid w:val="00AC1B48"/>
    <w:rsid w:val="00AD11F0"/>
    <w:rsid w:val="00AD2058"/>
    <w:rsid w:val="00AD2907"/>
    <w:rsid w:val="00AE0996"/>
    <w:rsid w:val="00AE2984"/>
    <w:rsid w:val="00AE34A2"/>
    <w:rsid w:val="00AE5326"/>
    <w:rsid w:val="00AF1EED"/>
    <w:rsid w:val="00AF247B"/>
    <w:rsid w:val="00AF2603"/>
    <w:rsid w:val="00AF3161"/>
    <w:rsid w:val="00AF5632"/>
    <w:rsid w:val="00AF737D"/>
    <w:rsid w:val="00AF759B"/>
    <w:rsid w:val="00AF7AA3"/>
    <w:rsid w:val="00B02F0C"/>
    <w:rsid w:val="00B03897"/>
    <w:rsid w:val="00B07498"/>
    <w:rsid w:val="00B15406"/>
    <w:rsid w:val="00B157DC"/>
    <w:rsid w:val="00B17EB3"/>
    <w:rsid w:val="00B211D3"/>
    <w:rsid w:val="00B2158A"/>
    <w:rsid w:val="00B221AA"/>
    <w:rsid w:val="00B237FA"/>
    <w:rsid w:val="00B26CC9"/>
    <w:rsid w:val="00B272F3"/>
    <w:rsid w:val="00B35169"/>
    <w:rsid w:val="00B4015B"/>
    <w:rsid w:val="00B417F8"/>
    <w:rsid w:val="00B4532E"/>
    <w:rsid w:val="00B455EE"/>
    <w:rsid w:val="00B4755C"/>
    <w:rsid w:val="00B52CEE"/>
    <w:rsid w:val="00B57E5C"/>
    <w:rsid w:val="00B600BF"/>
    <w:rsid w:val="00B6076E"/>
    <w:rsid w:val="00B63973"/>
    <w:rsid w:val="00B7217F"/>
    <w:rsid w:val="00B75662"/>
    <w:rsid w:val="00B7672C"/>
    <w:rsid w:val="00B80CFF"/>
    <w:rsid w:val="00B80DDC"/>
    <w:rsid w:val="00B82C86"/>
    <w:rsid w:val="00B90851"/>
    <w:rsid w:val="00B91DEA"/>
    <w:rsid w:val="00B9493F"/>
    <w:rsid w:val="00B949BE"/>
    <w:rsid w:val="00B94F65"/>
    <w:rsid w:val="00B97B89"/>
    <w:rsid w:val="00B97CFE"/>
    <w:rsid w:val="00BA0B3D"/>
    <w:rsid w:val="00BA16DB"/>
    <w:rsid w:val="00BA355A"/>
    <w:rsid w:val="00BA3881"/>
    <w:rsid w:val="00BA5929"/>
    <w:rsid w:val="00BB0D3C"/>
    <w:rsid w:val="00BC074C"/>
    <w:rsid w:val="00BC1BF7"/>
    <w:rsid w:val="00BC2EC9"/>
    <w:rsid w:val="00BC43DD"/>
    <w:rsid w:val="00BC526F"/>
    <w:rsid w:val="00BC55AA"/>
    <w:rsid w:val="00BD0B6E"/>
    <w:rsid w:val="00BD1F95"/>
    <w:rsid w:val="00BD2C1A"/>
    <w:rsid w:val="00BD36D2"/>
    <w:rsid w:val="00BD60B8"/>
    <w:rsid w:val="00BD735C"/>
    <w:rsid w:val="00BF061C"/>
    <w:rsid w:val="00BF07C3"/>
    <w:rsid w:val="00BF2AAA"/>
    <w:rsid w:val="00BF2B96"/>
    <w:rsid w:val="00BF754D"/>
    <w:rsid w:val="00BF7607"/>
    <w:rsid w:val="00C0071B"/>
    <w:rsid w:val="00C0370C"/>
    <w:rsid w:val="00C03ADE"/>
    <w:rsid w:val="00C04B68"/>
    <w:rsid w:val="00C051CE"/>
    <w:rsid w:val="00C06C49"/>
    <w:rsid w:val="00C06F49"/>
    <w:rsid w:val="00C10666"/>
    <w:rsid w:val="00C109AC"/>
    <w:rsid w:val="00C12782"/>
    <w:rsid w:val="00C127E7"/>
    <w:rsid w:val="00C13AA4"/>
    <w:rsid w:val="00C152D2"/>
    <w:rsid w:val="00C218ED"/>
    <w:rsid w:val="00C25B35"/>
    <w:rsid w:val="00C303CE"/>
    <w:rsid w:val="00C321D3"/>
    <w:rsid w:val="00C32915"/>
    <w:rsid w:val="00C35C66"/>
    <w:rsid w:val="00C407DE"/>
    <w:rsid w:val="00C433E4"/>
    <w:rsid w:val="00C436CE"/>
    <w:rsid w:val="00C44613"/>
    <w:rsid w:val="00C46660"/>
    <w:rsid w:val="00C4747E"/>
    <w:rsid w:val="00C51BBE"/>
    <w:rsid w:val="00C52F77"/>
    <w:rsid w:val="00C5617B"/>
    <w:rsid w:val="00C564BE"/>
    <w:rsid w:val="00C57E1E"/>
    <w:rsid w:val="00C64CFB"/>
    <w:rsid w:val="00C70EEB"/>
    <w:rsid w:val="00C71454"/>
    <w:rsid w:val="00C72BD8"/>
    <w:rsid w:val="00C81854"/>
    <w:rsid w:val="00C826E3"/>
    <w:rsid w:val="00C8541B"/>
    <w:rsid w:val="00C864B7"/>
    <w:rsid w:val="00C92886"/>
    <w:rsid w:val="00C93046"/>
    <w:rsid w:val="00CA0345"/>
    <w:rsid w:val="00CA21E3"/>
    <w:rsid w:val="00CA28B9"/>
    <w:rsid w:val="00CA7CCA"/>
    <w:rsid w:val="00CB1246"/>
    <w:rsid w:val="00CB47C5"/>
    <w:rsid w:val="00CB5269"/>
    <w:rsid w:val="00CC38D8"/>
    <w:rsid w:val="00CC6310"/>
    <w:rsid w:val="00CC6353"/>
    <w:rsid w:val="00CC69B9"/>
    <w:rsid w:val="00CC6AA2"/>
    <w:rsid w:val="00CD261E"/>
    <w:rsid w:val="00CD3E9D"/>
    <w:rsid w:val="00CD57EC"/>
    <w:rsid w:val="00CD713F"/>
    <w:rsid w:val="00CE0250"/>
    <w:rsid w:val="00CE6BFA"/>
    <w:rsid w:val="00CF098C"/>
    <w:rsid w:val="00CF0DDB"/>
    <w:rsid w:val="00CF30A2"/>
    <w:rsid w:val="00CF3487"/>
    <w:rsid w:val="00CF6790"/>
    <w:rsid w:val="00CF74A9"/>
    <w:rsid w:val="00D038FC"/>
    <w:rsid w:val="00D06BA3"/>
    <w:rsid w:val="00D07A2A"/>
    <w:rsid w:val="00D10D7A"/>
    <w:rsid w:val="00D1606B"/>
    <w:rsid w:val="00D16E61"/>
    <w:rsid w:val="00D240CB"/>
    <w:rsid w:val="00D24A52"/>
    <w:rsid w:val="00D25CF1"/>
    <w:rsid w:val="00D261CD"/>
    <w:rsid w:val="00D30007"/>
    <w:rsid w:val="00D301D9"/>
    <w:rsid w:val="00D36AA4"/>
    <w:rsid w:val="00D37417"/>
    <w:rsid w:val="00D40644"/>
    <w:rsid w:val="00D430A9"/>
    <w:rsid w:val="00D5079D"/>
    <w:rsid w:val="00D52801"/>
    <w:rsid w:val="00D5290E"/>
    <w:rsid w:val="00D539CD"/>
    <w:rsid w:val="00D5491F"/>
    <w:rsid w:val="00D57598"/>
    <w:rsid w:val="00D62502"/>
    <w:rsid w:val="00D6607D"/>
    <w:rsid w:val="00D752B6"/>
    <w:rsid w:val="00D8066E"/>
    <w:rsid w:val="00D8078A"/>
    <w:rsid w:val="00D85E9E"/>
    <w:rsid w:val="00D86150"/>
    <w:rsid w:val="00D91243"/>
    <w:rsid w:val="00D92FD0"/>
    <w:rsid w:val="00DB0D1F"/>
    <w:rsid w:val="00DB161F"/>
    <w:rsid w:val="00DB2404"/>
    <w:rsid w:val="00DB357B"/>
    <w:rsid w:val="00DB4D98"/>
    <w:rsid w:val="00DC285B"/>
    <w:rsid w:val="00DC2BAE"/>
    <w:rsid w:val="00DC304E"/>
    <w:rsid w:val="00DD014D"/>
    <w:rsid w:val="00DD17A9"/>
    <w:rsid w:val="00DD5A65"/>
    <w:rsid w:val="00DE0C05"/>
    <w:rsid w:val="00DE2F15"/>
    <w:rsid w:val="00DF0343"/>
    <w:rsid w:val="00DF1EF3"/>
    <w:rsid w:val="00DF5F64"/>
    <w:rsid w:val="00E00CFA"/>
    <w:rsid w:val="00E021D1"/>
    <w:rsid w:val="00E04C94"/>
    <w:rsid w:val="00E073D7"/>
    <w:rsid w:val="00E07431"/>
    <w:rsid w:val="00E10926"/>
    <w:rsid w:val="00E1340B"/>
    <w:rsid w:val="00E17615"/>
    <w:rsid w:val="00E20B66"/>
    <w:rsid w:val="00E30E7D"/>
    <w:rsid w:val="00E32F9E"/>
    <w:rsid w:val="00E3728E"/>
    <w:rsid w:val="00E417A7"/>
    <w:rsid w:val="00E45D37"/>
    <w:rsid w:val="00E46215"/>
    <w:rsid w:val="00E51F46"/>
    <w:rsid w:val="00E52115"/>
    <w:rsid w:val="00E66C2B"/>
    <w:rsid w:val="00E674B3"/>
    <w:rsid w:val="00E72105"/>
    <w:rsid w:val="00E73AD9"/>
    <w:rsid w:val="00E7655C"/>
    <w:rsid w:val="00E81D9B"/>
    <w:rsid w:val="00E82AC0"/>
    <w:rsid w:val="00E85ED2"/>
    <w:rsid w:val="00E934D9"/>
    <w:rsid w:val="00E93ED8"/>
    <w:rsid w:val="00E94712"/>
    <w:rsid w:val="00E9518F"/>
    <w:rsid w:val="00E96628"/>
    <w:rsid w:val="00E96DF7"/>
    <w:rsid w:val="00E97D2B"/>
    <w:rsid w:val="00EA026C"/>
    <w:rsid w:val="00EA1B9B"/>
    <w:rsid w:val="00EA1CE9"/>
    <w:rsid w:val="00EA2E52"/>
    <w:rsid w:val="00EA501D"/>
    <w:rsid w:val="00EA5111"/>
    <w:rsid w:val="00EA6210"/>
    <w:rsid w:val="00EA6DF0"/>
    <w:rsid w:val="00EB1CBB"/>
    <w:rsid w:val="00EB4C0D"/>
    <w:rsid w:val="00EB7A0B"/>
    <w:rsid w:val="00EB7FC4"/>
    <w:rsid w:val="00EC06EE"/>
    <w:rsid w:val="00EC3873"/>
    <w:rsid w:val="00EC3A81"/>
    <w:rsid w:val="00EC3F22"/>
    <w:rsid w:val="00EC4999"/>
    <w:rsid w:val="00EC637D"/>
    <w:rsid w:val="00ED1D73"/>
    <w:rsid w:val="00ED27BC"/>
    <w:rsid w:val="00ED548A"/>
    <w:rsid w:val="00EE05D2"/>
    <w:rsid w:val="00EE1BFF"/>
    <w:rsid w:val="00EE7DF6"/>
    <w:rsid w:val="00EF1415"/>
    <w:rsid w:val="00EF5959"/>
    <w:rsid w:val="00EF7CF2"/>
    <w:rsid w:val="00F00C5E"/>
    <w:rsid w:val="00F10356"/>
    <w:rsid w:val="00F10562"/>
    <w:rsid w:val="00F13E9F"/>
    <w:rsid w:val="00F14CA4"/>
    <w:rsid w:val="00F15AF9"/>
    <w:rsid w:val="00F166F9"/>
    <w:rsid w:val="00F20B77"/>
    <w:rsid w:val="00F21BFC"/>
    <w:rsid w:val="00F227BB"/>
    <w:rsid w:val="00F23DA7"/>
    <w:rsid w:val="00F266A4"/>
    <w:rsid w:val="00F30EC6"/>
    <w:rsid w:val="00F3220F"/>
    <w:rsid w:val="00F32DAF"/>
    <w:rsid w:val="00F33859"/>
    <w:rsid w:val="00F34DB9"/>
    <w:rsid w:val="00F41417"/>
    <w:rsid w:val="00F52179"/>
    <w:rsid w:val="00F57CC3"/>
    <w:rsid w:val="00F619FB"/>
    <w:rsid w:val="00F63D2C"/>
    <w:rsid w:val="00F64744"/>
    <w:rsid w:val="00F65B73"/>
    <w:rsid w:val="00F77632"/>
    <w:rsid w:val="00F828CD"/>
    <w:rsid w:val="00F83AAE"/>
    <w:rsid w:val="00F85893"/>
    <w:rsid w:val="00F9040F"/>
    <w:rsid w:val="00F95058"/>
    <w:rsid w:val="00F96B31"/>
    <w:rsid w:val="00FA1FBC"/>
    <w:rsid w:val="00FA2C8D"/>
    <w:rsid w:val="00FB0DB2"/>
    <w:rsid w:val="00FB763F"/>
    <w:rsid w:val="00FC40D6"/>
    <w:rsid w:val="00FC4F6E"/>
    <w:rsid w:val="00FC7280"/>
    <w:rsid w:val="00FD11BE"/>
    <w:rsid w:val="00FD5225"/>
    <w:rsid w:val="00FE3F53"/>
    <w:rsid w:val="00FE489E"/>
    <w:rsid w:val="00FE6E5E"/>
    <w:rsid w:val="00FF0D32"/>
    <w:rsid w:val="00FF25E8"/>
    <w:rsid w:val="00FF5A3F"/>
    <w:rsid w:val="00FF5FD0"/>
    <w:rsid w:val="00FF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7EA93E"/>
  <w15:docId w15:val="{20A7E388-BBA9-4753-BB18-31C9FFBFE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1C09"/>
    <w:pPr>
      <w:widowControl w:val="0"/>
      <w:suppressAutoHyphens/>
      <w:spacing w:line="360" w:lineRule="atLeast"/>
      <w:jc w:val="both"/>
      <w:textAlignment w:val="baseline"/>
    </w:pPr>
    <w:rPr>
      <w:rFonts w:ascii="Cambria" w:eastAsia="Cambria" w:hAnsi="Cambria" w:cs="Cambri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B1C09"/>
    <w:pPr>
      <w:keepNext/>
      <w:spacing w:before="240" w:after="60"/>
      <w:outlineLvl w:val="0"/>
    </w:pPr>
    <w:rPr>
      <w:rFonts w:eastAsia="Times New Roman" w:cs="Times New Roman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304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1C09"/>
    <w:rPr>
      <w:rFonts w:ascii="Cambria" w:eastAsia="Times New Roman" w:hAnsi="Cambria" w:cs="Times New Roman"/>
      <w:b/>
      <w:bCs/>
      <w:kern w:val="1"/>
      <w:sz w:val="32"/>
      <w:szCs w:val="32"/>
      <w:lang w:eastAsia="ar-SA"/>
    </w:rPr>
  </w:style>
  <w:style w:type="character" w:styleId="Hipercze">
    <w:name w:val="Hyperlink"/>
    <w:rsid w:val="007B1C09"/>
    <w:rPr>
      <w:color w:val="0000FF"/>
      <w:u w:val="single"/>
    </w:rPr>
  </w:style>
  <w:style w:type="paragraph" w:styleId="Stopka">
    <w:name w:val="footer"/>
    <w:basedOn w:val="Normalny"/>
    <w:link w:val="StopkaZnak"/>
    <w:rsid w:val="007B1C09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B1C09"/>
    <w:rPr>
      <w:rFonts w:ascii="Cambria" w:eastAsia="Cambria" w:hAnsi="Cambria" w:cs="Times New Roman"/>
      <w:kern w:val="1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B1C09"/>
    <w:pPr>
      <w:suppressLineNumbers/>
    </w:pPr>
    <w:rPr>
      <w:rFonts w:ascii="Times New Roman" w:eastAsia="Arial Unicode MS" w:hAnsi="Times New Roman" w:cs="Mangal"/>
      <w:lang w:eastAsia="hi-IN" w:bidi="hi-IN"/>
    </w:rPr>
  </w:style>
  <w:style w:type="paragraph" w:customStyle="1" w:styleId="Standard">
    <w:name w:val="Standard"/>
    <w:qFormat/>
    <w:rsid w:val="007B1C09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845F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845FF2"/>
    <w:rPr>
      <w:rFonts w:ascii="Cambria" w:eastAsia="Cambria" w:hAnsi="Cambria" w:cs="Cambria"/>
      <w:kern w:val="1"/>
      <w:sz w:val="24"/>
      <w:szCs w:val="24"/>
      <w:lang w:eastAsia="ar-SA"/>
    </w:rPr>
  </w:style>
  <w:style w:type="numbering" w:customStyle="1" w:styleId="kw">
    <w:name w:val="kw"/>
    <w:uiPriority w:val="99"/>
    <w:rsid w:val="00676975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37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37D0"/>
    <w:rPr>
      <w:rFonts w:ascii="Tahoma" w:eastAsia="Cambria" w:hAnsi="Tahoma" w:cs="Tahoma"/>
      <w:kern w:val="1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5E37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1,Akapit z listą BS,List Paragraph2,List Paragraph,List Paragraph21,CW_Lista,lp1,Preambuła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D6250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B10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10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10C5"/>
    <w:rPr>
      <w:rFonts w:ascii="Cambria" w:eastAsia="Cambria" w:hAnsi="Cambria" w:cs="Cambri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10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10C5"/>
    <w:rPr>
      <w:rFonts w:ascii="Cambria" w:eastAsia="Cambria" w:hAnsi="Cambria" w:cs="Cambria"/>
      <w:b/>
      <w:bCs/>
      <w:kern w:val="1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1A73DE"/>
    <w:rPr>
      <w:color w:val="808080"/>
    </w:rPr>
  </w:style>
  <w:style w:type="paragraph" w:customStyle="1" w:styleId="Textbody">
    <w:name w:val="Text body"/>
    <w:basedOn w:val="Standard"/>
    <w:rsid w:val="005E5A62"/>
    <w:pPr>
      <w:widowControl/>
      <w:spacing w:after="120"/>
    </w:pPr>
    <w:rPr>
      <w:rFonts w:ascii="Liberation Serif" w:eastAsia="SimSun" w:hAnsi="Liberation Serif" w:cs="Arial Unicode MS"/>
      <w:szCs w:val="24"/>
    </w:rPr>
  </w:style>
  <w:style w:type="numbering" w:customStyle="1" w:styleId="kw1">
    <w:name w:val="kw1"/>
    <w:uiPriority w:val="99"/>
    <w:rsid w:val="004455CC"/>
  </w:style>
  <w:style w:type="table" w:customStyle="1" w:styleId="Tabela-Siatka1">
    <w:name w:val="Tabela - Siatka1"/>
    <w:basedOn w:val="Standardowy"/>
    <w:next w:val="Tabela-Siatka"/>
    <w:uiPriority w:val="59"/>
    <w:rsid w:val="006C3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304E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  <w:lang w:eastAsia="ar-SA"/>
    </w:rPr>
  </w:style>
  <w:style w:type="paragraph" w:customStyle="1" w:styleId="Normalny1">
    <w:name w:val="Normalny1"/>
    <w:uiPriority w:val="99"/>
    <w:rsid w:val="00032594"/>
    <w:pPr>
      <w:widowControl w:val="0"/>
      <w:suppressAutoHyphens/>
      <w:textAlignment w:val="baseline"/>
    </w:pPr>
    <w:rPr>
      <w:rFonts w:cs="Calibri"/>
      <w:color w:val="00000A"/>
      <w:sz w:val="24"/>
      <w:szCs w:val="24"/>
      <w:lang w:eastAsia="hi-IN" w:bidi="hi-IN"/>
    </w:rPr>
  </w:style>
  <w:style w:type="paragraph" w:styleId="Poprawka">
    <w:name w:val="Revision"/>
    <w:hidden/>
    <w:uiPriority w:val="99"/>
    <w:semiHidden/>
    <w:rsid w:val="00CF3487"/>
    <w:rPr>
      <w:rFonts w:ascii="Cambria" w:eastAsia="Cambria" w:hAnsi="Cambria" w:cs="Cambria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D2B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7D2B"/>
    <w:rPr>
      <w:rFonts w:ascii="Cambria" w:eastAsia="Cambria" w:hAnsi="Cambria" w:cs="Cambria"/>
      <w:kern w:val="1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7D2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17F8"/>
    <w:rPr>
      <w:color w:val="605E5C"/>
      <w:shd w:val="clear" w:color="auto" w:fill="E1DFDD"/>
    </w:rPr>
  </w:style>
  <w:style w:type="paragraph" w:customStyle="1" w:styleId="Zawartoramki">
    <w:name w:val="Zawartość ramki"/>
    <w:basedOn w:val="Normalny"/>
    <w:qFormat/>
    <w:rsid w:val="0012494E"/>
    <w:pPr>
      <w:widowControl/>
      <w:suppressAutoHyphens w:val="0"/>
      <w:spacing w:after="140" w:line="288" w:lineRule="auto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793F14"/>
    <w:pPr>
      <w:widowControl/>
      <w:suppressAutoHyphens w:val="0"/>
      <w:spacing w:after="-1" w:afterAutospacing="1" w:line="400" w:lineRule="atLeast"/>
      <w:textAlignment w:val="auto"/>
    </w:pPr>
    <w:rPr>
      <w:rFonts w:ascii="Times New Roman" w:eastAsia="Times New Roman" w:hAnsi="Times New Roman" w:cs="Times New Roman"/>
      <w:kern w:val="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93F14"/>
    <w:rPr>
      <w:rFonts w:ascii="Times New Roman" w:eastAsia="Times New Roman" w:hAnsi="Times New Roman"/>
      <w:sz w:val="24"/>
      <w:szCs w:val="24"/>
      <w:lang w:val="x-none" w:eastAsia="zh-CN"/>
    </w:rPr>
  </w:style>
  <w:style w:type="character" w:customStyle="1" w:styleId="AkapitzlistZnak">
    <w:name w:val="Akapit z listą Znak"/>
    <w:aliases w:val="Numerowanie Znak,L1 Znak,Akapit z listą BS Znak,List Paragraph2 Znak,List Paragraph Znak,List Paragraph21 Znak,CW_Lista Znak,lp1 Znak,Preambuła Znak,Kolorowa lista — akcent 11 Znak,Dot pt Znak,F5 List Paragraph Znak,HŁ_Bullet1 Znak"/>
    <w:link w:val="Akapitzlist"/>
    <w:uiPriority w:val="34"/>
    <w:qFormat/>
    <w:locked/>
    <w:rsid w:val="00793F14"/>
    <w:rPr>
      <w:rFonts w:ascii="Cambria" w:eastAsia="Cambria" w:hAnsi="Cambria" w:cs="Cambria"/>
      <w:kern w:val="1"/>
      <w:sz w:val="24"/>
      <w:szCs w:val="24"/>
      <w:lang w:eastAsia="ar-SA"/>
    </w:rPr>
  </w:style>
  <w:style w:type="paragraph" w:customStyle="1" w:styleId="xmsonormal">
    <w:name w:val="x_msonormal"/>
    <w:basedOn w:val="Normalny"/>
    <w:rsid w:val="006622B2"/>
    <w:pPr>
      <w:widowControl/>
      <w:suppressAutoHyphens w:val="0"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820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61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0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263F78-21E1-4EAC-8CC5-830C5E942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17</Pages>
  <Words>5946</Words>
  <Characters>35682</Characters>
  <Application>Microsoft Office Word</Application>
  <DocSecurity>0</DocSecurity>
  <Lines>297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41545</CharactersWithSpaces>
  <SharedDoc>false</SharedDoc>
  <HLinks>
    <vt:vector size="6" baseType="variant">
      <vt:variant>
        <vt:i4>7340117</vt:i4>
      </vt:variant>
      <vt:variant>
        <vt:i4>0</vt:i4>
      </vt:variant>
      <vt:variant>
        <vt:i4>0</vt:i4>
      </vt:variant>
      <vt:variant>
        <vt:i4>5</vt:i4>
      </vt:variant>
      <vt:variant>
        <vt:lpwstr>mailto:anna.perlowska-gozdek@vmp.mofnet.gov.pl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MatuszkiewiczJ</dc:creator>
  <cp:keywords/>
  <dc:description/>
  <cp:lastModifiedBy>Szymanek-Górniak Jolanta</cp:lastModifiedBy>
  <cp:revision>37</cp:revision>
  <cp:lastPrinted>2025-05-19T09:35:00Z</cp:lastPrinted>
  <dcterms:created xsi:type="dcterms:W3CDTF">2025-04-08T08:03:00Z</dcterms:created>
  <dcterms:modified xsi:type="dcterms:W3CDTF">2025-05-29T12:58:00Z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1201-ILN-1.200.133.2025.12</vt:lpwstr>
  </property>
  <property fmtid="{D5CDD505-2E9C-101B-9397-08002B2CF9AE}" pid="3" name="UNPPisma">
    <vt:lpwstr>1201-25-075500</vt:lpwstr>
  </property>
  <property fmtid="{D5CDD505-2E9C-101B-9397-08002B2CF9AE}" pid="4" name="ZnakSprawy">
    <vt:lpwstr>1201-ILN-1.200.133.2025</vt:lpwstr>
  </property>
  <property fmtid="{D5CDD505-2E9C-101B-9397-08002B2CF9AE}" pid="5" name="ZnakSprawy2">
    <vt:lpwstr>Znak sprawy: 1201-ILN-1.200.133.2025</vt:lpwstr>
  </property>
  <property fmtid="{D5CDD505-2E9C-101B-9397-08002B2CF9AE}" pid="6" name="AktualnaDataSlownie">
    <vt:lpwstr>19 maja 2025</vt:lpwstr>
  </property>
  <property fmtid="{D5CDD505-2E9C-101B-9397-08002B2CF9AE}" pid="7" name="ZnakSprawyPrzedPrzeniesieniem">
    <vt:lpwstr>1201-ILN-2.200.5.2025</vt:lpwstr>
  </property>
  <property fmtid="{D5CDD505-2E9C-101B-9397-08002B2CF9AE}" pid="8" name="Autor">
    <vt:lpwstr>Żukowska Zofia</vt:lpwstr>
  </property>
  <property fmtid="{D5CDD505-2E9C-101B-9397-08002B2CF9AE}" pid="9" name="Autor2">
    <vt:lpwstr>Zofia Żukowska</vt:lpwstr>
  </property>
  <property fmtid="{D5CDD505-2E9C-101B-9397-08002B2CF9AE}" pid="10" name="AutorInicjaly">
    <vt:lpwstr>ZŻ12</vt:lpwstr>
  </property>
  <property fmtid="{D5CDD505-2E9C-101B-9397-08002B2CF9AE}" pid="11" name="AutorNrTelefonu">
    <vt:lpwstr>(12) 629-02-15</vt:lpwstr>
  </property>
  <property fmtid="{D5CDD505-2E9C-101B-9397-08002B2CF9AE}" pid="12" name="AutorEmail">
    <vt:lpwstr>zofia.zukowska@mf.gov.pl</vt:lpwstr>
  </property>
  <property fmtid="{D5CDD505-2E9C-101B-9397-08002B2CF9AE}" pid="13" name="Stanowisko">
    <vt:lpwstr>Specjalista</vt:lpwstr>
  </property>
  <property fmtid="{D5CDD505-2E9C-101B-9397-08002B2CF9AE}" pid="14" name="OpisPisma">
    <vt:lpwstr>Projekt umowy_Remont posadzek w US w Oświęcimiu</vt:lpwstr>
  </property>
  <property fmtid="{D5CDD505-2E9C-101B-9397-08002B2CF9AE}" pid="15" name="Komorka">
    <vt:lpwstr>IDPW Dyrektor Izby Administracji Skarbowej w Krakowie</vt:lpwstr>
  </property>
  <property fmtid="{D5CDD505-2E9C-101B-9397-08002B2CF9AE}" pid="16" name="KodKomorki">
    <vt:lpwstr>IDPW</vt:lpwstr>
  </property>
  <property fmtid="{D5CDD505-2E9C-101B-9397-08002B2CF9AE}" pid="17" name="AktualnaData">
    <vt:lpwstr>2025-05-19</vt:lpwstr>
  </property>
  <property fmtid="{D5CDD505-2E9C-101B-9397-08002B2CF9AE}" pid="18" name="Wydzial">
    <vt:lpwstr>ILN-1 Referat Inwestycji i Remontów</vt:lpwstr>
  </property>
  <property fmtid="{D5CDD505-2E9C-101B-9397-08002B2CF9AE}" pid="19" name="KodWydzialu">
    <vt:lpwstr>ILN-1</vt:lpwstr>
  </property>
  <property fmtid="{D5CDD505-2E9C-101B-9397-08002B2CF9AE}" pid="20" name="ZaakceptowanePrzez">
    <vt:lpwstr>n/d</vt:lpwstr>
  </property>
  <property fmtid="{D5CDD505-2E9C-101B-9397-08002B2CF9AE}" pid="21" name="PrzekazanieDo">
    <vt:lpwstr>ILZ Referat Zamówień Publicznych (ILZ)</vt:lpwstr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Krakowie</vt:lpwstr>
  </property>
  <property fmtid="{D5CDD505-2E9C-101B-9397-08002B2CF9AE}" pid="39" name="PolaDodatkowe1">
    <vt:lpwstr>Izba Administracji Skarbowej w Krakowie</vt:lpwstr>
  </property>
  <property fmtid="{D5CDD505-2E9C-101B-9397-08002B2CF9AE}" pid="40" name="DaneJednostki2">
    <vt:lpwstr>Kraków</vt:lpwstr>
  </property>
  <property fmtid="{D5CDD505-2E9C-101B-9397-08002B2CF9AE}" pid="41" name="PolaDodatkowe2">
    <vt:lpwstr>Kraków</vt:lpwstr>
  </property>
  <property fmtid="{D5CDD505-2E9C-101B-9397-08002B2CF9AE}" pid="42" name="DaneJednostki3">
    <vt:lpwstr>31-111</vt:lpwstr>
  </property>
  <property fmtid="{D5CDD505-2E9C-101B-9397-08002B2CF9AE}" pid="43" name="PolaDodatkowe3">
    <vt:lpwstr>31-111</vt:lpwstr>
  </property>
  <property fmtid="{D5CDD505-2E9C-101B-9397-08002B2CF9AE}" pid="44" name="DaneJednostki4">
    <vt:lpwstr>Al. Krasińskiego</vt:lpwstr>
  </property>
  <property fmtid="{D5CDD505-2E9C-101B-9397-08002B2CF9AE}" pid="45" name="PolaDodatkowe4">
    <vt:lpwstr>Al. Krasińskiego</vt:lpwstr>
  </property>
  <property fmtid="{D5CDD505-2E9C-101B-9397-08002B2CF9AE}" pid="46" name="DaneJednostki5">
    <vt:lpwstr>11B</vt:lpwstr>
  </property>
  <property fmtid="{D5CDD505-2E9C-101B-9397-08002B2CF9AE}" pid="47" name="PolaDodatkowe5">
    <vt:lpwstr>11B</vt:lpwstr>
  </property>
  <property fmtid="{D5CDD505-2E9C-101B-9397-08002B2CF9AE}" pid="48" name="DaneJednostki6">
    <vt:lpwstr>12 62 90 200</vt:lpwstr>
  </property>
  <property fmtid="{D5CDD505-2E9C-101B-9397-08002B2CF9AE}" pid="49" name="PolaDodatkowe6">
    <vt:lpwstr>12 62 90 200</vt:lpwstr>
  </property>
  <property fmtid="{D5CDD505-2E9C-101B-9397-08002B2CF9AE}" pid="50" name="DaneJednostki7">
    <vt:lpwstr>12 42 16 757</vt:lpwstr>
  </property>
  <property fmtid="{D5CDD505-2E9C-101B-9397-08002B2CF9AE}" pid="51" name="PolaDodatkowe7">
    <vt:lpwstr>12 42 16 757</vt:lpwstr>
  </property>
  <property fmtid="{D5CDD505-2E9C-101B-9397-08002B2CF9AE}" pid="52" name="DaneJednostki8">
    <vt:lpwstr>sekretariat.krasinskiego.ias.krakow@mf.gov.pl</vt:lpwstr>
  </property>
  <property fmtid="{D5CDD505-2E9C-101B-9397-08002B2CF9AE}" pid="53" name="PolaDodatkowe8">
    <vt:lpwstr>sekretariat.krasinskiego.ias.krakow@mf.gov.pl</vt:lpwstr>
  </property>
  <property fmtid="{D5CDD505-2E9C-101B-9397-08002B2CF9AE}" pid="54" name="DaneJednostki9">
    <vt:lpwstr>www.malopolskie.kas.gov.pl | ADE AE:PL-78514-69777-WGGFS-30 |</vt:lpwstr>
  </property>
  <property fmtid="{D5CDD505-2E9C-101B-9397-08002B2CF9AE}" pid="55" name="PolaDodatkowe9">
    <vt:lpwstr>www.malopolskie.kas.gov.pl | ADE AE:PL-78514-69777-WGGFS-30 |</vt:lpwstr>
  </property>
  <property fmtid="{D5CDD505-2E9C-101B-9397-08002B2CF9AE}" pid="56" name="DaneJednostki10">
    <vt:lpwstr>Dyrektor Izby Administracji Skarbowej w Krakowie</vt:lpwstr>
  </property>
  <property fmtid="{D5CDD505-2E9C-101B-9397-08002B2CF9AE}" pid="57" name="PolaDodatkowe10">
    <vt:lpwstr>Dyrektor Izby Administracji Skarbowej w Krakowie</vt:lpwstr>
  </property>
  <property fmtid="{D5CDD505-2E9C-101B-9397-08002B2CF9AE}" pid="58" name="DaneJednostki11">
    <vt:lpwstr>/9ew9t75coj/SkrytkaESP</vt:lpwstr>
  </property>
  <property fmtid="{D5CDD505-2E9C-101B-9397-08002B2CF9AE}" pid="59" name="PolaDodatkowe11">
    <vt:lpwstr>/9ew9t75coj/SkrytkaESP</vt:lpwstr>
  </property>
  <property fmtid="{D5CDD505-2E9C-101B-9397-08002B2CF9AE}" pid="60" name="DaneJednostki12">
    <vt:lpwstr>Dyrektor</vt:lpwstr>
  </property>
  <property fmtid="{D5CDD505-2E9C-101B-9397-08002B2CF9AE}" pid="61" name="PolaDodatkowe12">
    <vt:lpwstr>Dyrektor</vt:lpwstr>
  </property>
  <property fmtid="{D5CDD505-2E9C-101B-9397-08002B2CF9AE}" pid="62" name="DaneJednostki13">
    <vt:lpwstr>Izby Administracji Skarbowej</vt:lpwstr>
  </property>
  <property fmtid="{D5CDD505-2E9C-101B-9397-08002B2CF9AE}" pid="63" name="PolaDodatkowe13">
    <vt:lpwstr>Izby Administracji Skarbowej</vt:lpwstr>
  </property>
  <property fmtid="{D5CDD505-2E9C-101B-9397-08002B2CF9AE}" pid="64" name="DaneJednostki14">
    <vt:lpwstr>w Krakowie</vt:lpwstr>
  </property>
  <property fmtid="{D5CDD505-2E9C-101B-9397-08002B2CF9AE}" pid="65" name="PolaDodatkowe14">
    <vt:lpwstr>w Krakowie</vt:lpwstr>
  </property>
  <property fmtid="{D5CDD505-2E9C-101B-9397-08002B2CF9AE}" pid="66" name="DaneJednostki15">
    <vt:lpwstr>Ogólną klauzulę informacyjną, dotyczącą przetwarzania danych osobowych znajdą Państwo na stronie Biuletynu Informacji Publicznej http://www.malopolskie.kas.gov.pl w zakładce Organizacja/Ochrona Danych Osobowych oraz na tablicach informacyjnych w naszej siedzibie.</vt:lpwstr>
  </property>
  <property fmtid="{D5CDD505-2E9C-101B-9397-08002B2CF9AE}" pid="67" name="PolaDodatkowe15">
    <vt:lpwstr>Ogólną klauzulę informacyjną, dotyczącą przetwarzania danych osobowych znajdą Państwo na stronie Biuletynu Informacji Publicznej http://www.malopolskie.kas.gov.pl w zakładce Organizacja/Ochrona Danych Osobowych oraz na tablicach informacyjnych w naszej siedzibie.</vt:lpwstr>
  </property>
  <property fmtid="{D5CDD505-2E9C-101B-9397-08002B2CF9AE}" pid="68" name="DaneJednostki16">
    <vt:lpwstr>Urząd czynny jest: od poniedziałku do piątku od 8:00 do 15:00.</vt:lpwstr>
  </property>
  <property fmtid="{D5CDD505-2E9C-101B-9397-08002B2CF9AE}" pid="69" name="PolaDodatkowe16">
    <vt:lpwstr>Urząd czynny jest: od poniedziałku do piątku od 8:00 do 15:00.</vt:lpwstr>
  </property>
  <property fmtid="{D5CDD505-2E9C-101B-9397-08002B2CF9AE}" pid="70" name="DaneJednostki17">
    <vt:lpwstr>22 330 03 30 (z telefonów komórkowych)               801 055 055 (z telefonów stacjonarnych)</vt:lpwstr>
  </property>
  <property fmtid="{D5CDD505-2E9C-101B-9397-08002B2CF9AE}" pid="71" name="PolaDodatkowe17">
    <vt:lpwstr>22 330 03 30 (z telefonów komórkowych)               801 055 055 (z telefonów stacjonarnych)</vt:lpwstr>
  </property>
  <property fmtid="{D5CDD505-2E9C-101B-9397-08002B2CF9AE}" pid="72" name="KodKreskowy">
    <vt:lpwstr/>
  </property>
  <property fmtid="{D5CDD505-2E9C-101B-9397-08002B2CF9AE}" pid="73" name="TrescPisma">
    <vt:lpwstr/>
  </property>
  <property fmtid="{D5CDD505-2E9C-101B-9397-08002B2CF9AE}" pid="74" name="MFCATEGORY">
    <vt:lpwstr>InformacjePrzeznaczoneWylacznieDoUzytkuWewnetrznego</vt:lpwstr>
  </property>
  <property fmtid="{D5CDD505-2E9C-101B-9397-08002B2CF9AE}" pid="75" name="MFClassifiedBy">
    <vt:lpwstr>UxC4dwLulzfINJ8nQH+xvX5LNGipWa4BRSZhPgxsCvnAi4k4F4UBIHyrHx36kISOmqeVE9uPqw373uPdahi1Hw==</vt:lpwstr>
  </property>
  <property fmtid="{D5CDD505-2E9C-101B-9397-08002B2CF9AE}" pid="76" name="MFClassificationDate">
    <vt:lpwstr>2024-10-07T08:34:02.1738082+02:00</vt:lpwstr>
  </property>
  <property fmtid="{D5CDD505-2E9C-101B-9397-08002B2CF9AE}" pid="77" name="MFClassifiedBySID">
    <vt:lpwstr>UxC4dwLulzfINJ8nQH+xvX5LNGipWa4BRSZhPgxsCvm42mrIC/DSDv0ggS+FjUN/2v1BBotkLlY5aAiEhoi6uQTE3AvTZIWd44cDFH1p9mkt57M7MHUW0XCJPzJuwi5Z</vt:lpwstr>
  </property>
  <property fmtid="{D5CDD505-2E9C-101B-9397-08002B2CF9AE}" pid="78" name="MFGRNItemId">
    <vt:lpwstr>GRN-20aa0dac-76b0-4549-8efb-229bd4d923f7</vt:lpwstr>
  </property>
  <property fmtid="{D5CDD505-2E9C-101B-9397-08002B2CF9AE}" pid="79" name="MFHash">
    <vt:lpwstr>c9Wq8dFcUYQKl2Y/X7cCyNdKacx+UFcEjGyFQY2FdBg=</vt:lpwstr>
  </property>
  <property fmtid="{D5CDD505-2E9C-101B-9397-08002B2CF9AE}" pid="80" name="MFVisualMarkingsSettings">
    <vt:lpwstr>HeaderAlignment=1;FooterAlignment=1</vt:lpwstr>
  </property>
  <property fmtid="{D5CDD505-2E9C-101B-9397-08002B2CF9AE}" pid="81" name="DLPManualFileClassification">
    <vt:lpwstr>{5fdfc941-3fcf-4a5b-87be-4848800d39d0}</vt:lpwstr>
  </property>
  <property fmtid="{D5CDD505-2E9C-101B-9397-08002B2CF9AE}" pid="82" name="MFRefresh">
    <vt:lpwstr>False</vt:lpwstr>
  </property>
</Properties>
</file>